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0B1" w:rsidRPr="002D213C" w:rsidRDefault="000A70B1" w:rsidP="000A70B1">
      <w:pPr>
        <w:jc w:val="center"/>
        <w:rPr>
          <w:b/>
          <w:sz w:val="36"/>
        </w:rPr>
      </w:pPr>
      <w:proofErr w:type="spellStart"/>
      <w:r w:rsidRPr="002D213C">
        <w:rPr>
          <w:b/>
          <w:sz w:val="36"/>
        </w:rPr>
        <w:t>Konkubinatsvertrag</w:t>
      </w:r>
      <w:proofErr w:type="spellEnd"/>
    </w:p>
    <w:p w:rsidR="000A70B1" w:rsidRDefault="000A70B1"/>
    <w:p w:rsidR="000A70B1" w:rsidRDefault="000A70B1" w:rsidP="000A70B1">
      <w:pPr>
        <w:jc w:val="center"/>
      </w:pPr>
      <w:r>
        <w:t>zwischen</w:t>
      </w:r>
    </w:p>
    <w:p w:rsidR="000A70B1" w:rsidRDefault="000A70B1"/>
    <w:p w:rsidR="000A70B1" w:rsidRDefault="00FF6800" w:rsidP="00FF6800">
      <w:pPr>
        <w:jc w:val="center"/>
      </w:pPr>
      <w:r>
        <w:t xml:space="preserve">[Vorname] [Name] </w:t>
      </w:r>
      <w:r w:rsidRPr="00FF6800">
        <w:rPr>
          <w:b/>
        </w:rPr>
        <w:t>und</w:t>
      </w:r>
      <w:r>
        <w:t xml:space="preserve"> [Vorname] [Name]</w:t>
      </w:r>
    </w:p>
    <w:p w:rsidR="000A70B1" w:rsidRDefault="000A70B1"/>
    <w:p w:rsidR="002D213C" w:rsidRDefault="002D213C"/>
    <w:p w:rsidR="002D213C" w:rsidRPr="002D213C" w:rsidRDefault="002D213C" w:rsidP="009E6495">
      <w:pPr>
        <w:spacing w:line="276" w:lineRule="auto"/>
        <w:rPr>
          <w:rFonts w:ascii="Calibri" w:hAnsi="Calibri" w:cs="Arial"/>
        </w:rPr>
      </w:pPr>
      <w:r w:rsidRPr="00BB5230">
        <w:rPr>
          <w:rFonts w:ascii="Calibri" w:hAnsi="Calibri" w:cs="Arial"/>
        </w:rPr>
        <w:t xml:space="preserve">Die </w:t>
      </w:r>
      <w:proofErr w:type="spellStart"/>
      <w:r>
        <w:rPr>
          <w:rFonts w:ascii="Calibri" w:hAnsi="Calibri" w:cs="Arial"/>
        </w:rPr>
        <w:t>Konkubinatspartner</w:t>
      </w:r>
      <w:proofErr w:type="spellEnd"/>
      <w:r w:rsidRPr="00BB5230">
        <w:rPr>
          <w:rFonts w:ascii="Calibri" w:hAnsi="Calibri" w:cs="Arial"/>
        </w:rPr>
        <w:t xml:space="preserve"> regeln ihre Lebens- und Wohngemeinschaft</w:t>
      </w:r>
      <w:r>
        <w:rPr>
          <w:rFonts w:ascii="Calibri" w:hAnsi="Calibri" w:cs="Arial"/>
        </w:rPr>
        <w:t>:</w:t>
      </w:r>
    </w:p>
    <w:p w:rsidR="009E6495" w:rsidRDefault="009E6495" w:rsidP="009E6495">
      <w:pPr>
        <w:spacing w:line="276" w:lineRule="auto"/>
      </w:pPr>
    </w:p>
    <w:p w:rsidR="002D213C" w:rsidRPr="00C9509A" w:rsidRDefault="002D213C" w:rsidP="009E6495">
      <w:pPr>
        <w:pStyle w:val="Listenabsatz"/>
        <w:numPr>
          <w:ilvl w:val="0"/>
          <w:numId w:val="1"/>
        </w:numPr>
        <w:spacing w:line="276" w:lineRule="auto"/>
        <w:rPr>
          <w:b/>
        </w:rPr>
      </w:pPr>
      <w:r w:rsidRPr="00C9509A">
        <w:rPr>
          <w:b/>
        </w:rPr>
        <w:t>Gemeinsamer Lebensunterhalt</w:t>
      </w:r>
    </w:p>
    <w:p w:rsidR="002D213C" w:rsidRDefault="002D213C" w:rsidP="009E6495">
      <w:pPr>
        <w:spacing w:line="276" w:lineRule="auto"/>
      </w:pPr>
    </w:p>
    <w:p w:rsidR="002D213C" w:rsidRDefault="00BF3F23" w:rsidP="009E6495">
      <w:pPr>
        <w:spacing w:line="276" w:lineRule="auto"/>
      </w:pPr>
      <w:r w:rsidRPr="00BF3F23">
        <w:rPr>
          <w:rFonts w:cs="Times New Roman (Textkörper CS)"/>
          <w:vertAlign w:val="superscript"/>
        </w:rPr>
        <w:t>1</w:t>
      </w:r>
      <w:r>
        <w:t xml:space="preserve"> </w:t>
      </w:r>
      <w:r w:rsidR="002D213C">
        <w:t xml:space="preserve">Wir leben ab dem [Datum] zusammen in unserer </w:t>
      </w:r>
      <w:proofErr w:type="spellStart"/>
      <w:r w:rsidR="002D213C">
        <w:t>Mietwohung</w:t>
      </w:r>
      <w:proofErr w:type="spellEnd"/>
      <w:r w:rsidR="002D213C">
        <w:t xml:space="preserve"> in [Ort] an der [Strasse] [Hausnummer]. </w:t>
      </w:r>
    </w:p>
    <w:p w:rsidR="002D213C" w:rsidRDefault="002D213C" w:rsidP="009E6495">
      <w:pPr>
        <w:spacing w:line="276" w:lineRule="auto"/>
      </w:pPr>
    </w:p>
    <w:p w:rsidR="002D213C" w:rsidRDefault="00BF3F23" w:rsidP="009E6495">
      <w:pPr>
        <w:spacing w:line="276" w:lineRule="auto"/>
      </w:pPr>
      <w:r w:rsidRPr="00BF3F23">
        <w:rPr>
          <w:rFonts w:cs="Times New Roman (Textkörper CS)"/>
          <w:vertAlign w:val="superscript"/>
        </w:rPr>
        <w:t>2</w:t>
      </w:r>
      <w:r>
        <w:t xml:space="preserve"> </w:t>
      </w:r>
      <w:r w:rsidR="002D213C">
        <w:t xml:space="preserve">Die laufenden Kosten des gemeinsamen Unterhalts bestreiten wir im gegenseitigen Einvernehmen aus einer Haushaltskasse. Im Voraus auf den Monatsersten zahlen </w:t>
      </w:r>
      <w:r w:rsidR="009E6495">
        <w:t>beide Parteien</w:t>
      </w:r>
      <w:r w:rsidR="002D213C">
        <w:t xml:space="preserve"> je [CHF] in diese gemeinsame Kasse ein. </w:t>
      </w:r>
    </w:p>
    <w:p w:rsidR="002D213C" w:rsidRDefault="002D213C" w:rsidP="009E6495">
      <w:pPr>
        <w:spacing w:line="276" w:lineRule="auto"/>
      </w:pPr>
    </w:p>
    <w:p w:rsidR="002D213C" w:rsidRDefault="00BF3F23" w:rsidP="009E6495">
      <w:pPr>
        <w:spacing w:line="276" w:lineRule="auto"/>
      </w:pPr>
      <w:r>
        <w:rPr>
          <w:rFonts w:cs="Times New Roman (Textkörper CS)"/>
          <w:vertAlign w:val="superscript"/>
        </w:rPr>
        <w:t xml:space="preserve">3 </w:t>
      </w:r>
      <w:r w:rsidR="00C9509A">
        <w:t>Aus der Haushaltskasse</w:t>
      </w:r>
      <w:r w:rsidR="002D213C">
        <w:t xml:space="preserve"> werden folgende Ausgaben beglichen: </w:t>
      </w:r>
    </w:p>
    <w:p w:rsidR="002D213C" w:rsidRDefault="002D213C" w:rsidP="009E6495">
      <w:pPr>
        <w:pStyle w:val="Listenabsatz"/>
        <w:numPr>
          <w:ilvl w:val="0"/>
          <w:numId w:val="2"/>
        </w:numPr>
        <w:spacing w:line="276" w:lineRule="auto"/>
      </w:pPr>
      <w:r>
        <w:t>Mietzins inkl. Nebenkosten</w:t>
      </w:r>
    </w:p>
    <w:p w:rsidR="002D213C" w:rsidRDefault="002D213C" w:rsidP="009E6495">
      <w:pPr>
        <w:pStyle w:val="Listenabsatz"/>
        <w:numPr>
          <w:ilvl w:val="0"/>
          <w:numId w:val="2"/>
        </w:numPr>
        <w:spacing w:line="276" w:lineRule="auto"/>
      </w:pPr>
      <w:r>
        <w:t xml:space="preserve">Radio-, TV- und Kabelgebühren, </w:t>
      </w:r>
    </w:p>
    <w:p w:rsidR="002D213C" w:rsidRDefault="002D213C" w:rsidP="009E6495">
      <w:pPr>
        <w:pStyle w:val="Listenabsatz"/>
        <w:numPr>
          <w:ilvl w:val="0"/>
          <w:numId w:val="2"/>
        </w:numPr>
        <w:spacing w:line="276" w:lineRule="auto"/>
      </w:pPr>
      <w:r>
        <w:t>Mobiliar- und Haftpflichtversicherung,</w:t>
      </w:r>
    </w:p>
    <w:p w:rsidR="002D213C" w:rsidRDefault="002D213C" w:rsidP="009E6495">
      <w:pPr>
        <w:pStyle w:val="Listenabsatz"/>
        <w:numPr>
          <w:ilvl w:val="0"/>
          <w:numId w:val="2"/>
        </w:numPr>
        <w:spacing w:line="276" w:lineRule="auto"/>
      </w:pPr>
      <w:r>
        <w:t xml:space="preserve">Lebensmittel, </w:t>
      </w:r>
    </w:p>
    <w:p w:rsidR="002D213C" w:rsidRDefault="002D213C" w:rsidP="009E6495">
      <w:pPr>
        <w:pStyle w:val="Listenabsatz"/>
        <w:numPr>
          <w:ilvl w:val="0"/>
          <w:numId w:val="2"/>
        </w:numPr>
        <w:spacing w:line="276" w:lineRule="auto"/>
      </w:pPr>
      <w:r>
        <w:t xml:space="preserve">Wasch- und Reinigungsmittel, </w:t>
      </w:r>
    </w:p>
    <w:p w:rsidR="002D213C" w:rsidRDefault="002D213C" w:rsidP="009E6495">
      <w:pPr>
        <w:pStyle w:val="Listenabsatz"/>
        <w:numPr>
          <w:ilvl w:val="0"/>
          <w:numId w:val="2"/>
        </w:numPr>
        <w:spacing w:line="276" w:lineRule="auto"/>
      </w:pPr>
      <w:r>
        <w:t>gemeinsame Ferien-und Freizeitaktivität,</w:t>
      </w:r>
    </w:p>
    <w:p w:rsidR="002D213C" w:rsidRDefault="002D213C" w:rsidP="009E6495">
      <w:pPr>
        <w:pStyle w:val="Listenabsatz"/>
        <w:numPr>
          <w:ilvl w:val="0"/>
          <w:numId w:val="2"/>
        </w:numPr>
        <w:spacing w:line="276" w:lineRule="auto"/>
      </w:pPr>
      <w:r>
        <w:t>[weitere]</w:t>
      </w:r>
    </w:p>
    <w:p w:rsidR="00BF3F23" w:rsidRDefault="00BF3F23" w:rsidP="00BF3F23">
      <w:pPr>
        <w:pStyle w:val="Listenabsatz"/>
        <w:numPr>
          <w:ilvl w:val="0"/>
          <w:numId w:val="2"/>
        </w:numPr>
        <w:spacing w:line="276" w:lineRule="auto"/>
      </w:pPr>
      <w:r>
        <w:t>[weitere]</w:t>
      </w:r>
    </w:p>
    <w:p w:rsidR="00BF3F23" w:rsidRDefault="00BF3F23" w:rsidP="00BF3F23">
      <w:pPr>
        <w:pStyle w:val="Listenabsatz"/>
        <w:numPr>
          <w:ilvl w:val="0"/>
          <w:numId w:val="2"/>
        </w:numPr>
        <w:spacing w:line="276" w:lineRule="auto"/>
      </w:pPr>
      <w:r>
        <w:t>[weitere]</w:t>
      </w:r>
    </w:p>
    <w:p w:rsidR="002D213C" w:rsidRDefault="002D213C" w:rsidP="009E6495">
      <w:pPr>
        <w:spacing w:line="276" w:lineRule="auto"/>
      </w:pPr>
    </w:p>
    <w:p w:rsidR="002D213C" w:rsidRDefault="00BF3F23" w:rsidP="009E6495">
      <w:pPr>
        <w:spacing w:line="276" w:lineRule="auto"/>
      </w:pPr>
      <w:r>
        <w:rPr>
          <w:rFonts w:cs="Times New Roman (Textkörper CS)"/>
          <w:vertAlign w:val="superscript"/>
        </w:rPr>
        <w:t xml:space="preserve">4 </w:t>
      </w:r>
      <w:r w:rsidR="002D213C">
        <w:t>Kassenzettel, Rechnungen und Quittungen bewahren wir auf und rechnen monatlich</w:t>
      </w:r>
    </w:p>
    <w:p w:rsidR="002D213C" w:rsidRDefault="002D213C" w:rsidP="009E6495">
      <w:pPr>
        <w:spacing w:line="276" w:lineRule="auto"/>
      </w:pPr>
      <w:r>
        <w:t xml:space="preserve">ab. </w:t>
      </w:r>
    </w:p>
    <w:p w:rsidR="002D213C" w:rsidRDefault="002D213C" w:rsidP="009E6495">
      <w:pPr>
        <w:spacing w:line="276" w:lineRule="auto"/>
      </w:pPr>
    </w:p>
    <w:p w:rsidR="00C9509A" w:rsidRDefault="00BF3F23" w:rsidP="009E6495">
      <w:pPr>
        <w:spacing w:line="276" w:lineRule="auto"/>
      </w:pPr>
      <w:r>
        <w:rPr>
          <w:rFonts w:cs="Times New Roman (Textkörper CS)"/>
          <w:vertAlign w:val="superscript"/>
        </w:rPr>
        <w:t xml:space="preserve">5 </w:t>
      </w:r>
      <w:r w:rsidR="002D213C">
        <w:t xml:space="preserve">Wir teilen uns grundsätzlich die Hausarbeit. Übernimmt </w:t>
      </w:r>
      <w:r w:rsidR="00C9509A">
        <w:t xml:space="preserve">eine Partei </w:t>
      </w:r>
      <w:r w:rsidR="002D213C">
        <w:t xml:space="preserve">mehr Verantwortung, ist das Ausmass der Mehrarbeit festzulegen und zu entschädigen. </w:t>
      </w:r>
    </w:p>
    <w:p w:rsidR="00C9509A" w:rsidRDefault="00C9509A" w:rsidP="009E6495">
      <w:pPr>
        <w:spacing w:line="276" w:lineRule="auto"/>
      </w:pPr>
    </w:p>
    <w:p w:rsidR="002D213C" w:rsidRDefault="00BF3F23" w:rsidP="009E6495">
      <w:pPr>
        <w:spacing w:line="276" w:lineRule="auto"/>
      </w:pPr>
      <w:r>
        <w:rPr>
          <w:rFonts w:cs="Times New Roman (Textkörper CS)"/>
          <w:vertAlign w:val="superscript"/>
        </w:rPr>
        <w:t xml:space="preserve">6 </w:t>
      </w:r>
      <w:r w:rsidR="002D213C">
        <w:t>Im Übrigen kommt jede Partei ihren persönlichen Verpflichtungen nach und jeder verfügt unabhängig vom andern frei über das eigene Einkommen und Vermögen.</w:t>
      </w:r>
    </w:p>
    <w:p w:rsidR="00C9509A" w:rsidRDefault="00C9509A" w:rsidP="009E6495">
      <w:pPr>
        <w:spacing w:line="276" w:lineRule="auto"/>
        <w:rPr>
          <w:rFonts w:ascii="Calibri" w:hAnsi="Calibri" w:cs="Arial"/>
        </w:rPr>
      </w:pPr>
    </w:p>
    <w:p w:rsidR="00C9509A" w:rsidRDefault="00BF3F23" w:rsidP="009E6495">
      <w:pPr>
        <w:spacing w:line="276" w:lineRule="auto"/>
        <w:rPr>
          <w:rFonts w:ascii="Calibri" w:hAnsi="Calibri" w:cs="Arial"/>
        </w:rPr>
      </w:pPr>
      <w:r>
        <w:rPr>
          <w:rFonts w:cs="Times New Roman (Textkörper CS)"/>
          <w:vertAlign w:val="superscript"/>
        </w:rPr>
        <w:t xml:space="preserve">7 </w:t>
      </w:r>
      <w:r w:rsidR="00C9509A" w:rsidRPr="00BB5230">
        <w:rPr>
          <w:rFonts w:ascii="Calibri" w:hAnsi="Calibri" w:cs="Arial"/>
        </w:rPr>
        <w:t xml:space="preserve">Jeder </w:t>
      </w:r>
      <w:r w:rsidR="00C9509A">
        <w:rPr>
          <w:rFonts w:ascii="Calibri" w:hAnsi="Calibri" w:cs="Arial"/>
        </w:rPr>
        <w:t>Partei</w:t>
      </w:r>
      <w:r w:rsidR="00C9509A" w:rsidRPr="00BB5230">
        <w:rPr>
          <w:rFonts w:ascii="Calibri" w:hAnsi="Calibri" w:cs="Arial"/>
        </w:rPr>
        <w:t xml:space="preserve"> haftet allein für seine Schulden.</w:t>
      </w:r>
    </w:p>
    <w:p w:rsidR="00C9509A" w:rsidRDefault="00C9509A" w:rsidP="009E6495">
      <w:pPr>
        <w:spacing w:line="276" w:lineRule="auto"/>
        <w:rPr>
          <w:rFonts w:ascii="Calibri" w:hAnsi="Calibri" w:cs="Arial"/>
        </w:rPr>
      </w:pPr>
    </w:p>
    <w:p w:rsidR="00BF3F23" w:rsidRDefault="00BF3F23" w:rsidP="009E6495">
      <w:pPr>
        <w:spacing w:line="276" w:lineRule="auto"/>
        <w:rPr>
          <w:rFonts w:ascii="Calibri" w:hAnsi="Calibri" w:cs="Arial"/>
        </w:rPr>
      </w:pPr>
    </w:p>
    <w:p w:rsidR="00BF3F23" w:rsidRDefault="00BF3F23" w:rsidP="009E6495">
      <w:pPr>
        <w:spacing w:line="276" w:lineRule="auto"/>
        <w:rPr>
          <w:rFonts w:ascii="Calibri" w:hAnsi="Calibri" w:cs="Arial"/>
        </w:rPr>
      </w:pPr>
    </w:p>
    <w:p w:rsidR="00C9509A" w:rsidRPr="00C9509A" w:rsidRDefault="00C9509A" w:rsidP="009E6495">
      <w:pPr>
        <w:pStyle w:val="Listenabsatz"/>
        <w:numPr>
          <w:ilvl w:val="0"/>
          <w:numId w:val="1"/>
        </w:numPr>
        <w:spacing w:line="276" w:lineRule="auto"/>
        <w:rPr>
          <w:rFonts w:ascii="Calibri" w:hAnsi="Calibri" w:cs="Arial"/>
          <w:b/>
        </w:rPr>
      </w:pPr>
      <w:r w:rsidRPr="00C9509A">
        <w:rPr>
          <w:rFonts w:ascii="Calibri" w:hAnsi="Calibri" w:cs="Arial"/>
          <w:b/>
        </w:rPr>
        <w:lastRenderedPageBreak/>
        <w:t>Gemeinsame Wohnung</w:t>
      </w:r>
    </w:p>
    <w:p w:rsidR="00C9509A" w:rsidRPr="00C9509A" w:rsidRDefault="00C9509A" w:rsidP="009E6495">
      <w:pPr>
        <w:spacing w:line="276" w:lineRule="auto"/>
        <w:ind w:left="360"/>
        <w:rPr>
          <w:rFonts w:ascii="Calibri" w:hAnsi="Calibri" w:cs="Arial"/>
        </w:rPr>
      </w:pPr>
    </w:p>
    <w:p w:rsidR="00C9509A" w:rsidRDefault="00BF3F23" w:rsidP="009E6495">
      <w:pPr>
        <w:spacing w:line="276" w:lineRule="auto"/>
        <w:rPr>
          <w:rFonts w:ascii="Calibri" w:hAnsi="Calibri" w:cs="Arial"/>
        </w:rPr>
      </w:pPr>
      <w:r>
        <w:rPr>
          <w:rFonts w:cs="Times New Roman (Textkörper CS)"/>
          <w:vertAlign w:val="superscript"/>
        </w:rPr>
        <w:t xml:space="preserve">1 </w:t>
      </w:r>
      <w:r w:rsidR="00C9509A" w:rsidRPr="00C9509A">
        <w:rPr>
          <w:rFonts w:ascii="Calibri" w:hAnsi="Calibri" w:cs="Arial"/>
        </w:rPr>
        <w:t xml:space="preserve">Wir haben das Mietverhältnis </w:t>
      </w:r>
      <w:r w:rsidR="00C9509A">
        <w:rPr>
          <w:rFonts w:ascii="Calibri" w:hAnsi="Calibri" w:cs="Arial"/>
        </w:rPr>
        <w:t>mit der Verwaltung [Verwaltungsname Vermieter]</w:t>
      </w:r>
      <w:r w:rsidR="00C9509A" w:rsidRPr="00C9509A">
        <w:rPr>
          <w:rFonts w:ascii="Calibri" w:hAnsi="Calibri" w:cs="Arial"/>
        </w:rPr>
        <w:t xml:space="preserve"> schriftlich </w:t>
      </w:r>
      <w:r w:rsidR="00C9509A">
        <w:rPr>
          <w:rFonts w:ascii="Calibri" w:hAnsi="Calibri" w:cs="Arial"/>
        </w:rPr>
        <w:t xml:space="preserve">mittels Vertrag vom [Datum] abgeschlossen. Beide </w:t>
      </w:r>
      <w:proofErr w:type="spellStart"/>
      <w:r w:rsidR="00C9509A">
        <w:rPr>
          <w:rFonts w:ascii="Calibri" w:hAnsi="Calibri" w:cs="Arial"/>
        </w:rPr>
        <w:t>Konkubinatspartner</w:t>
      </w:r>
      <w:proofErr w:type="spellEnd"/>
      <w:r w:rsidR="00C9509A">
        <w:rPr>
          <w:rFonts w:ascii="Calibri" w:hAnsi="Calibri" w:cs="Arial"/>
        </w:rPr>
        <w:t xml:space="preserve"> haben den Mietvertrag unterzeichnet. Die Mietkosten und Nebenkosten werden gemäss Ziff. 1 </w:t>
      </w:r>
      <w:r w:rsidR="00F90913">
        <w:rPr>
          <w:rFonts w:ascii="Calibri" w:hAnsi="Calibri" w:cs="Arial"/>
        </w:rPr>
        <w:t>aufgeteilt.</w:t>
      </w:r>
    </w:p>
    <w:p w:rsidR="00F90913" w:rsidRDefault="00F90913" w:rsidP="009E6495">
      <w:pPr>
        <w:spacing w:line="276" w:lineRule="auto"/>
        <w:rPr>
          <w:rFonts w:ascii="Calibri" w:hAnsi="Calibri" w:cs="Arial"/>
        </w:rPr>
      </w:pPr>
    </w:p>
    <w:p w:rsidR="00F90913" w:rsidRDefault="00BF3F23" w:rsidP="009E6495">
      <w:pPr>
        <w:spacing w:line="276" w:lineRule="auto"/>
        <w:rPr>
          <w:rFonts w:ascii="Calibri" w:hAnsi="Calibri" w:cs="Arial"/>
        </w:rPr>
      </w:pPr>
      <w:r>
        <w:rPr>
          <w:rFonts w:cs="Times New Roman (Textkörper CS)"/>
          <w:vertAlign w:val="superscript"/>
        </w:rPr>
        <w:t xml:space="preserve">2 </w:t>
      </w:r>
      <w:r w:rsidR="00F90913" w:rsidRPr="00F90913">
        <w:rPr>
          <w:rFonts w:ascii="Calibri" w:hAnsi="Calibri" w:cs="Arial"/>
        </w:rPr>
        <w:t xml:space="preserve">Die Kündigung der </w:t>
      </w:r>
      <w:r w:rsidR="00F90913" w:rsidRPr="00BB5230">
        <w:rPr>
          <w:rFonts w:ascii="Calibri" w:hAnsi="Calibri" w:cs="Arial"/>
        </w:rPr>
        <w:t>Lebens- und Wohngemeinschaft</w:t>
      </w:r>
      <w:r w:rsidR="00F90913" w:rsidRPr="00F90913">
        <w:rPr>
          <w:rFonts w:ascii="Calibri" w:hAnsi="Calibri" w:cs="Arial"/>
        </w:rPr>
        <w:t xml:space="preserve"> kann von beiden Seiten jederzeit erklärt werden</w:t>
      </w:r>
      <w:r w:rsidR="00F90913">
        <w:rPr>
          <w:rFonts w:ascii="Calibri" w:hAnsi="Calibri" w:cs="Arial"/>
        </w:rPr>
        <w:t>. Ist die</w:t>
      </w:r>
      <w:r w:rsidR="00F90913" w:rsidRPr="00F90913">
        <w:rPr>
          <w:rFonts w:ascii="Calibri" w:hAnsi="Calibri" w:cs="Arial"/>
        </w:rPr>
        <w:t xml:space="preserve"> </w:t>
      </w:r>
      <w:r w:rsidR="00F90913">
        <w:rPr>
          <w:rFonts w:ascii="Calibri" w:hAnsi="Calibri" w:cs="Arial"/>
        </w:rPr>
        <w:t>Nutzung</w:t>
      </w:r>
      <w:r w:rsidR="00F90913" w:rsidRPr="00F90913">
        <w:rPr>
          <w:rFonts w:ascii="Calibri" w:hAnsi="Calibri" w:cs="Arial"/>
        </w:rPr>
        <w:t xml:space="preserve"> der gemeinsamen Wohnung für </w:t>
      </w:r>
      <w:r w:rsidR="00F90913">
        <w:rPr>
          <w:rFonts w:ascii="Calibri" w:hAnsi="Calibri" w:cs="Arial"/>
        </w:rPr>
        <w:t>eine Partei</w:t>
      </w:r>
      <w:r w:rsidR="00F90913" w:rsidRPr="00F90913">
        <w:rPr>
          <w:rFonts w:ascii="Calibri" w:hAnsi="Calibri" w:cs="Arial"/>
        </w:rPr>
        <w:t xml:space="preserve"> nicht mehr zumutbar,</w:t>
      </w:r>
      <w:r w:rsidR="00F90913">
        <w:rPr>
          <w:rFonts w:ascii="Calibri" w:hAnsi="Calibri" w:cs="Arial"/>
        </w:rPr>
        <w:t xml:space="preserve"> </w:t>
      </w:r>
      <w:r w:rsidR="00F90913" w:rsidRPr="00F90913">
        <w:rPr>
          <w:rFonts w:ascii="Calibri" w:hAnsi="Calibri" w:cs="Arial"/>
        </w:rPr>
        <w:t xml:space="preserve">muss </w:t>
      </w:r>
      <w:r w:rsidR="00F90913">
        <w:rPr>
          <w:rFonts w:ascii="Calibri" w:hAnsi="Calibri" w:cs="Arial"/>
        </w:rPr>
        <w:t>die</w:t>
      </w:r>
      <w:r w:rsidR="00F90913" w:rsidRPr="00F90913">
        <w:rPr>
          <w:rFonts w:ascii="Calibri" w:hAnsi="Calibri" w:cs="Arial"/>
        </w:rPr>
        <w:t xml:space="preserve"> in der Wohnung </w:t>
      </w:r>
      <w:r w:rsidR="00F90913">
        <w:rPr>
          <w:rFonts w:ascii="Calibri" w:hAnsi="Calibri" w:cs="Arial"/>
        </w:rPr>
        <w:t>v</w:t>
      </w:r>
      <w:r w:rsidR="00F90913" w:rsidRPr="00F90913">
        <w:rPr>
          <w:rFonts w:ascii="Calibri" w:hAnsi="Calibri" w:cs="Arial"/>
        </w:rPr>
        <w:t xml:space="preserve">erbleibende </w:t>
      </w:r>
      <w:r w:rsidR="00F90913">
        <w:rPr>
          <w:rFonts w:ascii="Calibri" w:hAnsi="Calibri" w:cs="Arial"/>
        </w:rPr>
        <w:t xml:space="preserve">Partei </w:t>
      </w:r>
      <w:r w:rsidR="00F90913" w:rsidRPr="00F90913">
        <w:rPr>
          <w:rFonts w:ascii="Calibri" w:hAnsi="Calibri" w:cs="Arial"/>
        </w:rPr>
        <w:t>für den Mietzins vom Zeitpunkt der Trennung allein aufkommen.</w:t>
      </w:r>
    </w:p>
    <w:p w:rsidR="00DB655A" w:rsidRDefault="00DB655A" w:rsidP="009E6495">
      <w:pPr>
        <w:spacing w:line="276" w:lineRule="auto"/>
        <w:rPr>
          <w:rFonts w:ascii="Calibri" w:hAnsi="Calibri" w:cs="Arial"/>
        </w:rPr>
      </w:pPr>
    </w:p>
    <w:p w:rsidR="00F90913" w:rsidRDefault="00BF3F23" w:rsidP="009E6495">
      <w:pPr>
        <w:spacing w:line="276" w:lineRule="auto"/>
        <w:rPr>
          <w:rFonts w:ascii="Calibri" w:hAnsi="Calibri" w:cs="Arial"/>
        </w:rPr>
      </w:pPr>
      <w:r>
        <w:rPr>
          <w:rFonts w:cs="Times New Roman (Textkörper CS)"/>
          <w:vertAlign w:val="superscript"/>
        </w:rPr>
        <w:t xml:space="preserve">3 </w:t>
      </w:r>
      <w:r w:rsidR="00F90913">
        <w:rPr>
          <w:rFonts w:ascii="Calibri" w:hAnsi="Calibri" w:cs="Arial"/>
        </w:rPr>
        <w:t xml:space="preserve">Können sich die Parteien bei der Auflösung der </w:t>
      </w:r>
      <w:r w:rsidR="00F90913" w:rsidRPr="00BB5230">
        <w:rPr>
          <w:rFonts w:ascii="Calibri" w:hAnsi="Calibri" w:cs="Arial"/>
        </w:rPr>
        <w:t>Lebens- und Wohngemeinschaft</w:t>
      </w:r>
      <w:r w:rsidR="00F90913">
        <w:rPr>
          <w:rFonts w:ascii="Calibri" w:hAnsi="Calibri" w:cs="Arial"/>
        </w:rPr>
        <w:t xml:space="preserve"> nicht über den Verbleib in der Wohnung einigen, so ist die Wohnung gemeinsam zu kündigen. Der Mietzins wird von beiden Parteien gemäss </w:t>
      </w:r>
      <w:proofErr w:type="spellStart"/>
      <w:r w:rsidR="00F90913">
        <w:rPr>
          <w:rFonts w:ascii="Calibri" w:hAnsi="Calibri" w:cs="Arial"/>
        </w:rPr>
        <w:t>Ziff</w:t>
      </w:r>
      <w:proofErr w:type="spellEnd"/>
      <w:r w:rsidR="00F90913">
        <w:rPr>
          <w:rFonts w:ascii="Calibri" w:hAnsi="Calibri" w:cs="Arial"/>
        </w:rPr>
        <w:t xml:space="preserve"> 1. Des vorliegenden Vertrages getragen, bis das Mietverhältnis endet und die Wohnung dem Vermieter abgegeben wurde.</w:t>
      </w:r>
    </w:p>
    <w:p w:rsidR="00F90913" w:rsidRDefault="00F90913" w:rsidP="009E6495">
      <w:pPr>
        <w:spacing w:line="276" w:lineRule="auto"/>
        <w:rPr>
          <w:rFonts w:ascii="Calibri" w:hAnsi="Calibri" w:cs="Arial"/>
        </w:rPr>
      </w:pPr>
    </w:p>
    <w:p w:rsidR="00C9509A" w:rsidRDefault="00C9509A" w:rsidP="009E6495">
      <w:pPr>
        <w:spacing w:line="276" w:lineRule="auto"/>
        <w:rPr>
          <w:rFonts w:ascii="Calibri" w:hAnsi="Calibri" w:cs="Arial"/>
        </w:rPr>
      </w:pPr>
    </w:p>
    <w:p w:rsidR="00C9509A" w:rsidRPr="00C9509A" w:rsidRDefault="00C9509A" w:rsidP="009E6495">
      <w:pPr>
        <w:pStyle w:val="Listenabsatz"/>
        <w:numPr>
          <w:ilvl w:val="0"/>
          <w:numId w:val="1"/>
        </w:numPr>
        <w:spacing w:line="276" w:lineRule="auto"/>
        <w:rPr>
          <w:rFonts w:ascii="Calibri" w:hAnsi="Calibri" w:cs="Arial"/>
          <w:b/>
        </w:rPr>
      </w:pPr>
      <w:r w:rsidRPr="00C9509A">
        <w:rPr>
          <w:rFonts w:ascii="Calibri" w:hAnsi="Calibri" w:cs="Arial"/>
          <w:b/>
        </w:rPr>
        <w:t>Inventar</w:t>
      </w:r>
    </w:p>
    <w:p w:rsidR="00C9509A" w:rsidRDefault="00C9509A" w:rsidP="009E6495">
      <w:pPr>
        <w:spacing w:line="276" w:lineRule="auto"/>
        <w:rPr>
          <w:rFonts w:ascii="Calibri" w:hAnsi="Calibri" w:cs="Arial"/>
        </w:rPr>
      </w:pPr>
    </w:p>
    <w:p w:rsidR="00BF3F23" w:rsidRDefault="00BF3F23" w:rsidP="009E6495">
      <w:pPr>
        <w:spacing w:line="276" w:lineRule="auto"/>
        <w:rPr>
          <w:rFonts w:ascii="Calibri" w:hAnsi="Calibri" w:cs="Arial"/>
        </w:rPr>
      </w:pPr>
      <w:r>
        <w:rPr>
          <w:rFonts w:cs="Times New Roman (Textkörper CS)"/>
          <w:vertAlign w:val="superscript"/>
        </w:rPr>
        <w:t xml:space="preserve">1 </w:t>
      </w:r>
      <w:r w:rsidR="00C9509A" w:rsidRPr="00C9509A">
        <w:rPr>
          <w:rFonts w:ascii="Calibri" w:hAnsi="Calibri" w:cs="Arial"/>
        </w:rPr>
        <w:t xml:space="preserve">Über Einrichtungsgegenstände und Wertsachen erstellen wir ein separates, von beiden unterzeichnetes Inventar (im Anhang). </w:t>
      </w:r>
    </w:p>
    <w:p w:rsidR="00BF3F23" w:rsidRDefault="00BF3F23" w:rsidP="009E6495">
      <w:pPr>
        <w:spacing w:line="276" w:lineRule="auto"/>
        <w:rPr>
          <w:rFonts w:ascii="Calibri" w:hAnsi="Calibri" w:cs="Arial"/>
        </w:rPr>
      </w:pPr>
    </w:p>
    <w:p w:rsidR="00BF3F23" w:rsidRDefault="00BF3F23" w:rsidP="009E6495">
      <w:pPr>
        <w:spacing w:line="276" w:lineRule="auto"/>
        <w:rPr>
          <w:rFonts w:ascii="Calibri" w:hAnsi="Calibri" w:cs="Arial"/>
        </w:rPr>
      </w:pPr>
      <w:r>
        <w:rPr>
          <w:rFonts w:cs="Times New Roman (Textkörper CS)"/>
          <w:vertAlign w:val="superscript"/>
        </w:rPr>
        <w:t xml:space="preserve">2 </w:t>
      </w:r>
      <w:r w:rsidR="00C9509A" w:rsidRPr="00BB5230">
        <w:rPr>
          <w:rFonts w:ascii="Calibri" w:hAnsi="Calibri" w:cs="Arial"/>
        </w:rPr>
        <w:t xml:space="preserve">Beide </w:t>
      </w:r>
      <w:r w:rsidR="00C9509A">
        <w:rPr>
          <w:rFonts w:ascii="Calibri" w:hAnsi="Calibri" w:cs="Arial"/>
        </w:rPr>
        <w:t>Parteien</w:t>
      </w:r>
      <w:r w:rsidR="00C9509A" w:rsidRPr="00BB5230">
        <w:rPr>
          <w:rFonts w:ascii="Calibri" w:hAnsi="Calibri" w:cs="Arial"/>
        </w:rPr>
        <w:t xml:space="preserve"> vereinbaren, dass die Gegenstände der beiden Aufstellungen bei einer allfälligen Trennung dem ursprünglichen Eigentümer zustehen.</w:t>
      </w:r>
      <w:r w:rsidR="00C9509A">
        <w:rPr>
          <w:rFonts w:ascii="Calibri" w:hAnsi="Calibri" w:cs="Arial"/>
        </w:rPr>
        <w:t xml:space="preserve"> </w:t>
      </w:r>
    </w:p>
    <w:p w:rsidR="00BF3F23" w:rsidRDefault="00BF3F23" w:rsidP="009E6495">
      <w:pPr>
        <w:spacing w:line="276" w:lineRule="auto"/>
        <w:rPr>
          <w:rFonts w:ascii="Calibri" w:hAnsi="Calibri" w:cs="Arial"/>
        </w:rPr>
      </w:pPr>
    </w:p>
    <w:p w:rsidR="00C9509A" w:rsidRDefault="00BF3F23" w:rsidP="009E6495">
      <w:pPr>
        <w:spacing w:line="276" w:lineRule="auto"/>
        <w:rPr>
          <w:rFonts w:ascii="Calibri" w:hAnsi="Calibri" w:cs="Arial"/>
        </w:rPr>
      </w:pPr>
      <w:r>
        <w:rPr>
          <w:rFonts w:cs="Times New Roman (Textkörper CS)"/>
          <w:vertAlign w:val="superscript"/>
        </w:rPr>
        <w:t xml:space="preserve">3 </w:t>
      </w:r>
      <w:r w:rsidR="00C9509A">
        <w:rPr>
          <w:rFonts w:ascii="Calibri" w:hAnsi="Calibri" w:cs="Arial"/>
        </w:rPr>
        <w:t xml:space="preserve">Das Inventar </w:t>
      </w:r>
      <w:r w:rsidR="00C9509A" w:rsidRPr="00C9509A">
        <w:rPr>
          <w:rFonts w:ascii="Calibri" w:hAnsi="Calibri" w:cs="Arial"/>
        </w:rPr>
        <w:t>wird laufend aktualisiert. Ohne Inventareintrag gilt die Partei als Eigentümerin, auf welche die Rechnung/Quittung ausgestellt ist. Bei</w:t>
      </w:r>
      <w:r w:rsidR="00C9509A">
        <w:rPr>
          <w:rFonts w:ascii="Calibri" w:hAnsi="Calibri" w:cs="Arial"/>
        </w:rPr>
        <w:t xml:space="preserve"> </w:t>
      </w:r>
      <w:r w:rsidR="00C9509A" w:rsidRPr="00C9509A">
        <w:rPr>
          <w:rFonts w:ascii="Calibri" w:hAnsi="Calibri" w:cs="Arial"/>
        </w:rPr>
        <w:t xml:space="preserve">unklaren Eigentumsverhältnissen gilt </w:t>
      </w:r>
      <w:r w:rsidR="00C9509A">
        <w:rPr>
          <w:rFonts w:ascii="Calibri" w:hAnsi="Calibri" w:cs="Arial"/>
        </w:rPr>
        <w:t xml:space="preserve">das jeweilige </w:t>
      </w:r>
      <w:r w:rsidR="00C9509A" w:rsidRPr="00C9509A">
        <w:rPr>
          <w:rFonts w:ascii="Calibri" w:hAnsi="Calibri" w:cs="Arial"/>
        </w:rPr>
        <w:t>Miteigentum.</w:t>
      </w:r>
    </w:p>
    <w:p w:rsidR="00C9509A" w:rsidRDefault="00C9509A" w:rsidP="009E6495">
      <w:pPr>
        <w:spacing w:line="276" w:lineRule="auto"/>
        <w:rPr>
          <w:rFonts w:ascii="Calibri" w:hAnsi="Calibri" w:cs="Arial"/>
        </w:rPr>
      </w:pPr>
    </w:p>
    <w:p w:rsidR="00C9509A" w:rsidRPr="00C9509A" w:rsidRDefault="00C9509A" w:rsidP="009E6495">
      <w:pPr>
        <w:spacing w:line="276" w:lineRule="auto"/>
        <w:rPr>
          <w:rFonts w:ascii="Calibri" w:hAnsi="Calibri" w:cs="Arial"/>
        </w:rPr>
      </w:pPr>
    </w:p>
    <w:p w:rsidR="00BF3F23" w:rsidRDefault="00DB655A" w:rsidP="00BF3F23">
      <w:pPr>
        <w:pStyle w:val="Listenabsatz"/>
        <w:numPr>
          <w:ilvl w:val="0"/>
          <w:numId w:val="1"/>
        </w:numPr>
        <w:spacing w:line="276" w:lineRule="auto"/>
        <w:rPr>
          <w:b/>
        </w:rPr>
      </w:pPr>
      <w:r w:rsidRPr="009E6495">
        <w:rPr>
          <w:b/>
        </w:rPr>
        <w:t>Unterhalts- und Beistandspflicht</w:t>
      </w:r>
    </w:p>
    <w:p w:rsidR="00BF3F23" w:rsidRPr="00BF3F23" w:rsidRDefault="00BF3F23" w:rsidP="00BF3F23">
      <w:pPr>
        <w:spacing w:line="276" w:lineRule="auto"/>
        <w:rPr>
          <w:b/>
        </w:rPr>
      </w:pPr>
    </w:p>
    <w:p w:rsidR="00DB655A" w:rsidRDefault="00BF3F23" w:rsidP="009E6495">
      <w:pPr>
        <w:spacing w:line="276" w:lineRule="auto"/>
      </w:pPr>
      <w:r>
        <w:rPr>
          <w:rFonts w:cs="Times New Roman (Textkörper CS)"/>
          <w:vertAlign w:val="superscript"/>
        </w:rPr>
        <w:t xml:space="preserve">1 </w:t>
      </w:r>
      <w:r w:rsidR="00DB655A">
        <w:t>Kommt eine Partei für die andere länger als einen Monat auf (finanziell, mit Arbeit, Pflege) wegen Krankheit, Unfall, Arbeitslosigkeit oder beruflicher Weiterbildung, so verpflichtet sich die von der Unterstützung profitierende Partei, im Falle einer späteren Trennung</w:t>
      </w:r>
    </w:p>
    <w:p w:rsidR="00DB655A" w:rsidRDefault="00DB655A" w:rsidP="009E6495">
      <w:pPr>
        <w:spacing w:line="276" w:lineRule="auto"/>
      </w:pPr>
      <w:r>
        <w:t xml:space="preserve">eine angemessene Entschädigung anzuerkennen. </w:t>
      </w:r>
    </w:p>
    <w:p w:rsidR="00DB655A" w:rsidRDefault="00DB655A" w:rsidP="009E6495">
      <w:pPr>
        <w:spacing w:line="276" w:lineRule="auto"/>
      </w:pPr>
    </w:p>
    <w:p w:rsidR="00DB655A" w:rsidRDefault="00BF3F23" w:rsidP="009E6495">
      <w:pPr>
        <w:spacing w:line="276" w:lineRule="auto"/>
      </w:pPr>
      <w:r>
        <w:rPr>
          <w:rFonts w:cs="Times New Roman (Textkörper CS)"/>
          <w:vertAlign w:val="superscript"/>
        </w:rPr>
        <w:t xml:space="preserve">2 </w:t>
      </w:r>
      <w:r w:rsidR="00DB655A">
        <w:t>Bei Eintreten einer dieser Situationen wird die Entschädigungssumme vereinbart</w:t>
      </w:r>
    </w:p>
    <w:p w:rsidR="00DB655A" w:rsidRDefault="00DB655A" w:rsidP="009E6495">
      <w:pPr>
        <w:spacing w:line="276" w:lineRule="auto"/>
      </w:pPr>
      <w:r>
        <w:t>(monatlicher Betrag von CHF [Betrag]</w:t>
      </w:r>
      <w:r w:rsidR="00BF3F23">
        <w:t>).</w:t>
      </w:r>
    </w:p>
    <w:p w:rsidR="00DB655A" w:rsidRDefault="00DB655A" w:rsidP="009E6495">
      <w:pPr>
        <w:spacing w:line="276" w:lineRule="auto"/>
      </w:pPr>
    </w:p>
    <w:p w:rsidR="00BF3F23" w:rsidRDefault="00BF3F23" w:rsidP="009E6495">
      <w:pPr>
        <w:spacing w:line="276" w:lineRule="auto"/>
      </w:pPr>
    </w:p>
    <w:p w:rsidR="009E6495" w:rsidRPr="00BF3F23" w:rsidRDefault="009E6495" w:rsidP="009E6495">
      <w:pPr>
        <w:pStyle w:val="Listenabsatz"/>
        <w:numPr>
          <w:ilvl w:val="0"/>
          <w:numId w:val="1"/>
        </w:numPr>
        <w:spacing w:line="276" w:lineRule="auto"/>
        <w:rPr>
          <w:b/>
        </w:rPr>
      </w:pPr>
      <w:r w:rsidRPr="00BF3F23">
        <w:rPr>
          <w:b/>
        </w:rPr>
        <w:lastRenderedPageBreak/>
        <w:t>Gültigkeit</w:t>
      </w:r>
    </w:p>
    <w:p w:rsidR="00DB655A" w:rsidRDefault="00DB655A" w:rsidP="009E6495">
      <w:pPr>
        <w:spacing w:line="276" w:lineRule="auto"/>
      </w:pPr>
    </w:p>
    <w:p w:rsidR="00BF3F23" w:rsidRDefault="00BF3F23" w:rsidP="009E6495">
      <w:pPr>
        <w:spacing w:line="276" w:lineRule="auto"/>
        <w:rPr>
          <w:rFonts w:ascii="Calibri" w:hAnsi="Calibri" w:cs="Arial"/>
        </w:rPr>
      </w:pPr>
      <w:r>
        <w:rPr>
          <w:rFonts w:cs="Times New Roman (Textkörper CS)"/>
          <w:vertAlign w:val="superscript"/>
        </w:rPr>
        <w:t xml:space="preserve">1 </w:t>
      </w:r>
      <w:r w:rsidR="00DB655A" w:rsidRPr="00BB5230">
        <w:rPr>
          <w:rFonts w:ascii="Calibri" w:hAnsi="Calibri" w:cs="Arial"/>
        </w:rPr>
        <w:t>D</w:t>
      </w:r>
      <w:r w:rsidR="00DB655A">
        <w:rPr>
          <w:rFonts w:ascii="Calibri" w:hAnsi="Calibri" w:cs="Arial"/>
        </w:rPr>
        <w:t xml:space="preserve">er vorliegende </w:t>
      </w:r>
      <w:proofErr w:type="spellStart"/>
      <w:r w:rsidR="00DB655A">
        <w:rPr>
          <w:rFonts w:ascii="Calibri" w:hAnsi="Calibri" w:cs="Arial"/>
        </w:rPr>
        <w:t>Konkubinatsvertrag</w:t>
      </w:r>
      <w:proofErr w:type="spellEnd"/>
      <w:r w:rsidR="00DB655A">
        <w:rPr>
          <w:rFonts w:ascii="Calibri" w:hAnsi="Calibri" w:cs="Arial"/>
        </w:rPr>
        <w:t xml:space="preserve"> </w:t>
      </w:r>
      <w:r w:rsidR="00DB655A" w:rsidRPr="00BB5230">
        <w:rPr>
          <w:rFonts w:ascii="Calibri" w:hAnsi="Calibri" w:cs="Arial"/>
        </w:rPr>
        <w:t xml:space="preserve">tritt mit </w:t>
      </w:r>
      <w:r w:rsidR="00DB655A">
        <w:rPr>
          <w:rFonts w:ascii="Calibri" w:hAnsi="Calibri" w:cs="Arial"/>
        </w:rPr>
        <w:t xml:space="preserve">der </w:t>
      </w:r>
      <w:r w:rsidR="00DB655A" w:rsidRPr="00BB5230">
        <w:rPr>
          <w:rFonts w:ascii="Calibri" w:hAnsi="Calibri" w:cs="Arial"/>
        </w:rPr>
        <w:t xml:space="preserve">Unterzeichnung </w:t>
      </w:r>
      <w:r w:rsidR="00DB655A">
        <w:rPr>
          <w:rFonts w:ascii="Calibri" w:hAnsi="Calibri" w:cs="Arial"/>
        </w:rPr>
        <w:t xml:space="preserve">beider Parteien </w:t>
      </w:r>
      <w:r w:rsidR="00DB655A" w:rsidRPr="00BB5230">
        <w:rPr>
          <w:rFonts w:ascii="Calibri" w:hAnsi="Calibri" w:cs="Arial"/>
        </w:rPr>
        <w:t xml:space="preserve">in Kraft. </w:t>
      </w:r>
    </w:p>
    <w:p w:rsidR="00BF3F23" w:rsidRDefault="00BF3F23" w:rsidP="009E6495">
      <w:pPr>
        <w:spacing w:line="276" w:lineRule="auto"/>
        <w:rPr>
          <w:rFonts w:ascii="Calibri" w:hAnsi="Calibri" w:cs="Arial"/>
        </w:rPr>
      </w:pPr>
    </w:p>
    <w:p w:rsidR="00DB655A" w:rsidRDefault="00BF3F23" w:rsidP="009E6495">
      <w:pPr>
        <w:spacing w:line="276" w:lineRule="auto"/>
        <w:rPr>
          <w:rFonts w:ascii="Calibri" w:hAnsi="Calibri" w:cs="Arial"/>
        </w:rPr>
      </w:pPr>
      <w:r>
        <w:rPr>
          <w:rFonts w:cs="Times New Roman (Textkörper CS)"/>
          <w:vertAlign w:val="superscript"/>
        </w:rPr>
        <w:t xml:space="preserve">2 </w:t>
      </w:r>
      <w:r w:rsidR="00DB655A">
        <w:rPr>
          <w:rFonts w:ascii="Calibri" w:hAnsi="Calibri" w:cs="Arial"/>
        </w:rPr>
        <w:t>Der Vertrag</w:t>
      </w:r>
      <w:r w:rsidR="00DB655A" w:rsidRPr="00BB5230">
        <w:rPr>
          <w:rFonts w:ascii="Calibri" w:hAnsi="Calibri" w:cs="Arial"/>
        </w:rPr>
        <w:t xml:space="preserve"> kann jederzeit ergänzt oder abgeändert wer</w:t>
      </w:r>
      <w:r w:rsidR="00DB655A" w:rsidRPr="00BB5230">
        <w:rPr>
          <w:rFonts w:ascii="Calibri" w:hAnsi="Calibri" w:cs="Arial"/>
        </w:rPr>
        <w:softHyphen/>
        <w:t>den.</w:t>
      </w:r>
      <w:r w:rsidR="00DB655A">
        <w:rPr>
          <w:rFonts w:ascii="Calibri" w:hAnsi="Calibri" w:cs="Arial"/>
        </w:rPr>
        <w:t xml:space="preserve"> Das Einverständnis beider Parteien betreffend die Änderungen wird wiederum mit der Unterschrift beider Parteien </w:t>
      </w:r>
      <w:r w:rsidR="009E6495">
        <w:rPr>
          <w:rFonts w:ascii="Calibri" w:hAnsi="Calibri" w:cs="Arial"/>
        </w:rPr>
        <w:t>eingeholt.</w:t>
      </w:r>
    </w:p>
    <w:p w:rsidR="009E6495" w:rsidRDefault="009E6495" w:rsidP="009E6495">
      <w:pPr>
        <w:spacing w:line="276" w:lineRule="auto"/>
        <w:rPr>
          <w:rFonts w:ascii="Calibri" w:hAnsi="Calibri" w:cs="Arial"/>
        </w:rPr>
      </w:pPr>
    </w:p>
    <w:p w:rsidR="009E6495" w:rsidRDefault="00BF3F23" w:rsidP="009E6495">
      <w:pPr>
        <w:spacing w:line="276" w:lineRule="auto"/>
      </w:pPr>
      <w:r>
        <w:rPr>
          <w:rFonts w:cs="Times New Roman (Textkörper CS)"/>
          <w:vertAlign w:val="superscript"/>
        </w:rPr>
        <w:t xml:space="preserve">3 </w:t>
      </w:r>
      <w:r w:rsidR="009E6495">
        <w:t xml:space="preserve">Im Falle von Meinungsverschiedenheiten über die Auslegung des vorliegenden Vertrags oder bei der Trennung verpflichten wir uns, vor Einleitung gerichtlicher Schritte folgende </w:t>
      </w:r>
      <w:r w:rsidR="000A347D">
        <w:t>Vermittlung</w:t>
      </w:r>
      <w:bookmarkStart w:id="0" w:name="_GoBack"/>
      <w:bookmarkEnd w:id="0"/>
      <w:r w:rsidR="009E6495">
        <w:t xml:space="preserve"> zu kontaktieren: [Vorname] [Name], [Rolle]</w:t>
      </w:r>
    </w:p>
    <w:p w:rsidR="00DB655A" w:rsidRDefault="009E6495" w:rsidP="009E6495">
      <w:pPr>
        <w:spacing w:line="276" w:lineRule="auto"/>
      </w:pPr>
      <w:r>
        <w:t>Scheitern die Einigungsbemühungen, ist der Ort des letzten gemeinsamen Wohnsitzes ausschliesslicher Gerichtsstand.</w:t>
      </w:r>
    </w:p>
    <w:p w:rsidR="00BF3F23" w:rsidRDefault="00BF3F23" w:rsidP="009E6495">
      <w:pPr>
        <w:spacing w:line="276" w:lineRule="auto"/>
      </w:pPr>
    </w:p>
    <w:p w:rsidR="00BF3F23" w:rsidRDefault="00BF3F23" w:rsidP="009E6495">
      <w:pPr>
        <w:spacing w:line="276" w:lineRule="auto"/>
      </w:pPr>
    </w:p>
    <w:p w:rsidR="00BF3F23" w:rsidRDefault="00BF3F23" w:rsidP="00BF3F23">
      <w:pPr>
        <w:tabs>
          <w:tab w:val="left" w:pos="5812"/>
        </w:tabs>
        <w:rPr>
          <w:rFonts w:ascii="Calibri" w:hAnsi="Calibri" w:cs="Arial"/>
        </w:rPr>
      </w:pPr>
      <w:r>
        <w:rPr>
          <w:rFonts w:ascii="Calibri" w:hAnsi="Calibri" w:cs="Arial"/>
        </w:rPr>
        <w:t>[Ort], [</w:t>
      </w:r>
      <w:r w:rsidRPr="00BB5230">
        <w:rPr>
          <w:rFonts w:ascii="Calibri" w:hAnsi="Calibri" w:cs="Arial"/>
        </w:rPr>
        <w:t>Datum</w:t>
      </w:r>
      <w:r>
        <w:rPr>
          <w:rFonts w:ascii="Calibri" w:hAnsi="Calibri" w:cs="Arial"/>
        </w:rPr>
        <w:t>]</w:t>
      </w:r>
      <w:r w:rsidRPr="00BB5230">
        <w:rPr>
          <w:rFonts w:ascii="Calibri" w:hAnsi="Calibri" w:cs="Arial"/>
        </w:rPr>
        <w:t xml:space="preserve">  </w:t>
      </w:r>
    </w:p>
    <w:p w:rsidR="00BF3F23" w:rsidRDefault="00BF3F23" w:rsidP="00BF3F23">
      <w:pPr>
        <w:tabs>
          <w:tab w:val="left" w:pos="5812"/>
        </w:tabs>
        <w:rPr>
          <w:rFonts w:ascii="Calibri" w:hAnsi="Calibri" w:cs="Arial"/>
        </w:rPr>
      </w:pPr>
    </w:p>
    <w:p w:rsidR="00BF3F23" w:rsidRDefault="00BF3F23" w:rsidP="00BF3F23">
      <w:pPr>
        <w:tabs>
          <w:tab w:val="left" w:pos="5812"/>
        </w:tabs>
        <w:rPr>
          <w:rFonts w:ascii="Calibri" w:hAnsi="Calibri" w:cs="Arial"/>
        </w:rPr>
      </w:pPr>
    </w:p>
    <w:p w:rsidR="00BF3F23" w:rsidRPr="00BB5230" w:rsidRDefault="00BF3F23" w:rsidP="00BF3F23">
      <w:pPr>
        <w:tabs>
          <w:tab w:val="left" w:pos="5812"/>
        </w:tabs>
        <w:rPr>
          <w:rFonts w:ascii="Calibri" w:hAnsi="Calibri" w:cs="Arial"/>
        </w:rPr>
      </w:pPr>
      <w:r w:rsidRPr="00BB5230">
        <w:rPr>
          <w:rFonts w:ascii="Calibri" w:hAnsi="Calibri" w:cs="Arial"/>
        </w:rPr>
        <w:t>Unterschriften:</w:t>
      </w:r>
    </w:p>
    <w:p w:rsidR="00BF3F23" w:rsidRDefault="00BF3F23" w:rsidP="00BF3F23">
      <w:pPr>
        <w:tabs>
          <w:tab w:val="left" w:pos="4962"/>
        </w:tabs>
        <w:rPr>
          <w:rFonts w:ascii="Calibri" w:hAnsi="Calibri" w:cs="Arial"/>
        </w:rPr>
      </w:pPr>
    </w:p>
    <w:p w:rsidR="00BF3F23" w:rsidRDefault="00BF3F23" w:rsidP="00BF3F23">
      <w:pPr>
        <w:tabs>
          <w:tab w:val="left" w:pos="4962"/>
        </w:tabs>
        <w:rPr>
          <w:rFonts w:ascii="Calibri" w:hAnsi="Calibri" w:cs="Arial"/>
        </w:rPr>
      </w:pPr>
    </w:p>
    <w:p w:rsidR="00BF3F23" w:rsidRDefault="00BF3F23" w:rsidP="00BF3F23">
      <w:pPr>
        <w:tabs>
          <w:tab w:val="left" w:pos="4962"/>
        </w:tabs>
        <w:rPr>
          <w:rFonts w:ascii="Calibri" w:hAnsi="Calibri" w:cs="Arial"/>
        </w:rPr>
      </w:pPr>
    </w:p>
    <w:p w:rsidR="00BF3F23" w:rsidRDefault="00BF3F23" w:rsidP="00BF3F23">
      <w:pPr>
        <w:tabs>
          <w:tab w:val="left" w:pos="4962"/>
        </w:tabs>
        <w:rPr>
          <w:rFonts w:ascii="Calibri" w:hAnsi="Calibri" w:cs="Arial"/>
        </w:rPr>
      </w:pPr>
    </w:p>
    <w:p w:rsidR="00BF3F23" w:rsidRDefault="00BF3F23" w:rsidP="00BF3F23">
      <w:pPr>
        <w:tabs>
          <w:tab w:val="left" w:pos="4962"/>
        </w:tabs>
        <w:rPr>
          <w:rFonts w:ascii="Calibri" w:hAnsi="Calibri" w:cs="Arial"/>
        </w:rPr>
      </w:pPr>
      <w:r>
        <w:rPr>
          <w:rFonts w:ascii="Calibri" w:hAnsi="Calibri" w:cs="Arial"/>
        </w:rPr>
        <w:t>……………………………………………………..</w:t>
      </w:r>
      <w:r>
        <w:rPr>
          <w:rFonts w:ascii="Calibri" w:hAnsi="Calibri" w:cs="Arial"/>
        </w:rPr>
        <w:tab/>
        <w:t>……………………………………………………..</w:t>
      </w:r>
    </w:p>
    <w:p w:rsidR="00BF3F23" w:rsidRDefault="00BF3F23" w:rsidP="00BF3F23">
      <w:pPr>
        <w:tabs>
          <w:tab w:val="left" w:pos="4962"/>
        </w:tabs>
        <w:rPr>
          <w:rFonts w:ascii="Calibri" w:hAnsi="Calibri" w:cs="Arial"/>
        </w:rPr>
      </w:pPr>
      <w:r>
        <w:rPr>
          <w:rFonts w:ascii="Calibri" w:hAnsi="Calibri" w:cs="Arial"/>
        </w:rPr>
        <w:t xml:space="preserve">[Vorname] [Nachname] </w:t>
      </w:r>
      <w:r>
        <w:rPr>
          <w:rFonts w:ascii="Calibri" w:hAnsi="Calibri" w:cs="Arial"/>
        </w:rPr>
        <w:tab/>
        <w:t>[Vorname] [Nachname]</w:t>
      </w:r>
    </w:p>
    <w:p w:rsidR="00BF3F23" w:rsidRDefault="00BF3F23" w:rsidP="009E6495">
      <w:pPr>
        <w:spacing w:line="276" w:lineRule="auto"/>
      </w:pPr>
    </w:p>
    <w:sectPr w:rsidR="00BF3F23" w:rsidSect="00BF11F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Textkörper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D093A"/>
    <w:multiLevelType w:val="hybridMultilevel"/>
    <w:tmpl w:val="282C80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8C5777"/>
    <w:multiLevelType w:val="hybridMultilevel"/>
    <w:tmpl w:val="2586E4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0B1"/>
    <w:rsid w:val="000A347D"/>
    <w:rsid w:val="000A70B1"/>
    <w:rsid w:val="002D213C"/>
    <w:rsid w:val="00955CB6"/>
    <w:rsid w:val="009E6495"/>
    <w:rsid w:val="00BF11F0"/>
    <w:rsid w:val="00BF3F23"/>
    <w:rsid w:val="00C9509A"/>
    <w:rsid w:val="00DB655A"/>
    <w:rsid w:val="00F90913"/>
    <w:rsid w:val="00FF68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E39D07F"/>
  <w15:chartTrackingRefBased/>
  <w15:docId w15:val="{2F535BCB-AF8B-DA47-969E-9A1B7A9CE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21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495</Words>
  <Characters>3359</Characters>
  <Application>Microsoft Office Word</Application>
  <DocSecurity>0</DocSecurity>
  <Lines>111</Lines>
  <Paragraphs>50</Paragraphs>
  <ScaleCrop>false</ScaleCrop>
  <HeadingPairs>
    <vt:vector size="2" baseType="variant">
      <vt:variant>
        <vt:lpstr>Titel</vt:lpstr>
      </vt:variant>
      <vt:variant>
        <vt:i4>1</vt:i4>
      </vt:variant>
    </vt:vector>
  </HeadingPairs>
  <TitlesOfParts>
    <vt:vector size="1" baseType="lpstr">
      <vt:lpstr/>
    </vt:vector>
  </TitlesOfParts>
  <Manager/>
  <Company>https://Vorla.ch</Company>
  <LinksUpToDate>false</LinksUpToDate>
  <CharactersWithSpaces>3804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Konkubinatsvertrag Vorlage</dc:title>
  <dc:subject>Konkubinatsvertrag</dc:subject>
  <dc:creator>https://Vorla.ch</dc:creator>
  <cp:keywords/>
  <dc:description>Konkubinatsvertrag</dc:description>
  <cp:lastModifiedBy>Michael Muther</cp:lastModifiedBy>
  <cp:revision>4</cp:revision>
  <cp:lastPrinted>2019-12-15T11:58:00Z</cp:lastPrinted>
  <dcterms:created xsi:type="dcterms:W3CDTF">2019-12-15T09:47:00Z</dcterms:created>
  <dcterms:modified xsi:type="dcterms:W3CDTF">2019-12-15T12:32:00Z</dcterms:modified>
  <cp:category/>
</cp:coreProperties>
</file>