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E4CD" w14:textId="77777777" w:rsidR="00D302A6" w:rsidRDefault="00D302A6">
      <w:pPr>
        <w:spacing w:before="2400"/>
      </w:pPr>
    </w:p>
    <w:p w14:paraId="55994D96" w14:textId="77777777" w:rsidR="00D302A6" w:rsidRPr="00EA329E" w:rsidRDefault="00000000">
      <w:pPr>
        <w:spacing w:after="200"/>
        <w:jc w:val="center"/>
        <w:rPr>
          <w:color w:val="000000" w:themeColor="text1"/>
        </w:rPr>
      </w:pPr>
      <w:r w:rsidRPr="00EA329E">
        <w:rPr>
          <w:b/>
          <w:bCs/>
          <w:color w:val="000000" w:themeColor="text1"/>
          <w:sz w:val="56"/>
          <w:szCs w:val="56"/>
        </w:rPr>
        <w:t>BUSINESSPLAN</w:t>
      </w:r>
    </w:p>
    <w:p w14:paraId="75424769" w14:textId="77777777" w:rsidR="00D302A6" w:rsidRDefault="00000000">
      <w:pPr>
        <w:spacing w:after="800"/>
        <w:jc w:val="center"/>
      </w:pPr>
      <w:r>
        <w:rPr>
          <w:color w:val="C0392B"/>
          <w:sz w:val="36"/>
          <w:szCs w:val="36"/>
        </w:rPr>
        <w:t>[Firmenname / Vorhaben]</w:t>
      </w:r>
    </w:p>
    <w:p w14:paraId="0ABA71C5" w14:textId="77777777" w:rsidR="00D302A6" w:rsidRDefault="00000000">
      <w:pPr>
        <w:spacing w:after="200"/>
        <w:jc w:val="center"/>
      </w:pPr>
      <w:r>
        <w:rPr>
          <w:i/>
          <w:iCs/>
          <w:color w:val="666666"/>
          <w:sz w:val="24"/>
          <w:szCs w:val="24"/>
        </w:rPr>
        <w:t>[Untertitel — kurze Beschreibung des Vorhabens]</w:t>
      </w:r>
    </w:p>
    <w:p w14:paraId="2DAB5853" w14:textId="77777777" w:rsidR="00D302A6" w:rsidRDefault="00D302A6">
      <w:pPr>
        <w:spacing w:before="2400"/>
      </w:pPr>
    </w:p>
    <w:p w14:paraId="2168461D" w14:textId="77777777" w:rsidR="00D302A6" w:rsidRDefault="00000000">
      <w:pPr>
        <w:spacing w:after="120"/>
        <w:jc w:val="center"/>
      </w:pPr>
      <w:r>
        <w:t>Verfasserin / Verfasser</w:t>
      </w:r>
      <w:proofErr w:type="gramStart"/>
      <w:r>
        <w:t>:  [</w:t>
      </w:r>
      <w:proofErr w:type="gramEnd"/>
      <w:r>
        <w:t>Vorname Nachname]</w:t>
      </w:r>
    </w:p>
    <w:p w14:paraId="385697D5" w14:textId="77777777" w:rsidR="00D302A6" w:rsidRDefault="00000000">
      <w:pPr>
        <w:spacing w:after="120"/>
        <w:jc w:val="center"/>
      </w:pPr>
      <w:r>
        <w:t>Adresse</w:t>
      </w:r>
      <w:proofErr w:type="gramStart"/>
      <w:r>
        <w:t>:  [</w:t>
      </w:r>
      <w:proofErr w:type="gramEnd"/>
      <w:r>
        <w:t xml:space="preserve">Strasse, </w:t>
      </w:r>
      <w:proofErr w:type="gramStart"/>
      <w:r>
        <w:t>PLZ Ort</w:t>
      </w:r>
      <w:proofErr w:type="gramEnd"/>
      <w:r>
        <w:t>]</w:t>
      </w:r>
    </w:p>
    <w:p w14:paraId="6D0BA34A" w14:textId="77777777" w:rsidR="00D302A6" w:rsidRDefault="00000000">
      <w:pPr>
        <w:spacing w:after="120"/>
        <w:jc w:val="center"/>
      </w:pPr>
      <w:r>
        <w:t>Kontakt</w:t>
      </w:r>
      <w:proofErr w:type="gramStart"/>
      <w:r>
        <w:t>:  [</w:t>
      </w:r>
      <w:proofErr w:type="gramEnd"/>
      <w:r>
        <w:t>E-Mail, Telefon]</w:t>
      </w:r>
    </w:p>
    <w:p w14:paraId="728430B6" w14:textId="77777777" w:rsidR="00D302A6" w:rsidRDefault="00000000">
      <w:pPr>
        <w:spacing w:after="120"/>
        <w:jc w:val="center"/>
      </w:pPr>
      <w:r>
        <w:t>Version:  1.0      Datum</w:t>
      </w:r>
      <w:proofErr w:type="gramStart"/>
      <w:r>
        <w:t>:  [</w:t>
      </w:r>
      <w:proofErr w:type="gramEnd"/>
      <w:r>
        <w:t>TT.MM.JJJJ]</w:t>
      </w:r>
    </w:p>
    <w:p w14:paraId="544DA66F" w14:textId="77777777" w:rsidR="00D302A6" w:rsidRDefault="00000000">
      <w:pPr>
        <w:spacing w:before="800"/>
        <w:jc w:val="center"/>
      </w:pPr>
      <w:r>
        <w:rPr>
          <w:b/>
          <w:bCs/>
          <w:color w:val="C0392B"/>
        </w:rPr>
        <w:t>VERTRAULICH</w:t>
      </w:r>
    </w:p>
    <w:p w14:paraId="41F6D4F4" w14:textId="77777777" w:rsidR="00D302A6" w:rsidRDefault="00000000">
      <w:pPr>
        <w:pageBreakBefore/>
        <w:spacing w:after="240"/>
      </w:pPr>
      <w:r>
        <w:rPr>
          <w:b/>
          <w:bCs/>
          <w:color w:val="1F3A5F"/>
          <w:sz w:val="32"/>
          <w:szCs w:val="32"/>
        </w:rPr>
        <w:lastRenderedPageBreak/>
        <w:t>Inhaltsverzeichnis</w:t>
      </w:r>
    </w:p>
    <w:sdt>
      <w:sdtPr>
        <w:alias w:val="Inhaltsverzeichnis"/>
        <w:id w:val="649871707"/>
      </w:sdtPr>
      <w:sdtContent>
        <w:p w14:paraId="35546C4F" w14:textId="77777777" w:rsidR="00EA329E" w:rsidRDefault="00000000">
          <w:pPr>
            <w:pStyle w:val="Verzeichnis1"/>
            <w:tabs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>TOC \h \o "1-3"</w:instrText>
          </w:r>
          <w:r>
            <w:fldChar w:fldCharType="separate"/>
          </w:r>
          <w:hyperlink w:anchor="_Toc228621074" w:history="1">
            <w:r w:rsidR="00EA329E" w:rsidRPr="0027053E">
              <w:rPr>
                <w:rStyle w:val="Hyperlink"/>
                <w:noProof/>
              </w:rPr>
              <w:t>1  Management Summary</w:t>
            </w:r>
            <w:r w:rsidR="00EA329E">
              <w:rPr>
                <w:noProof/>
              </w:rPr>
              <w:tab/>
            </w:r>
            <w:r w:rsidR="00EA329E">
              <w:rPr>
                <w:noProof/>
              </w:rPr>
              <w:fldChar w:fldCharType="begin"/>
            </w:r>
            <w:r w:rsidR="00EA329E">
              <w:rPr>
                <w:noProof/>
              </w:rPr>
              <w:instrText xml:space="preserve"> PAGEREF _Toc228621074 \h </w:instrText>
            </w:r>
            <w:r w:rsidR="00EA329E">
              <w:rPr>
                <w:noProof/>
              </w:rPr>
            </w:r>
            <w:r w:rsidR="00EA329E">
              <w:rPr>
                <w:noProof/>
              </w:rPr>
              <w:fldChar w:fldCharType="separate"/>
            </w:r>
            <w:r w:rsidR="00EA329E">
              <w:rPr>
                <w:noProof/>
              </w:rPr>
              <w:t>4</w:t>
            </w:r>
            <w:r w:rsidR="00EA329E">
              <w:rPr>
                <w:noProof/>
              </w:rPr>
              <w:fldChar w:fldCharType="end"/>
            </w:r>
          </w:hyperlink>
        </w:p>
        <w:p w14:paraId="02CBDA1C" w14:textId="77777777" w:rsidR="00EA329E" w:rsidRDefault="00EA329E">
          <w:pPr>
            <w:pStyle w:val="Verzeichnis3"/>
            <w:tabs>
              <w:tab w:val="right" w:leader="dot" w:pos="9628"/>
            </w:tabs>
            <w:rPr>
              <w:noProof/>
            </w:rPr>
          </w:pPr>
          <w:hyperlink w:anchor="_Toc228621075" w:history="1">
            <w:r w:rsidRPr="0027053E">
              <w:rPr>
                <w:rStyle w:val="Hyperlink"/>
                <w:noProof/>
              </w:rPr>
              <w:t>Geschäftsidee in einem Satz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_Toc228621075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617B1B9E" w14:textId="77777777" w:rsidR="00EA329E" w:rsidRDefault="00EA329E">
          <w:pPr>
            <w:pStyle w:val="Verzeichnis3"/>
            <w:tabs>
              <w:tab w:val="right" w:leader="dot" w:pos="9628"/>
            </w:tabs>
            <w:rPr>
              <w:noProof/>
            </w:rPr>
          </w:pPr>
          <w:hyperlink w:anchor="_Toc228621076" w:history="1">
            <w:r w:rsidRPr="0027053E">
              <w:rPr>
                <w:rStyle w:val="Hyperlink"/>
                <w:noProof/>
              </w:rPr>
              <w:t>Markt und Kunden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_Toc228621076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4ADF6620" w14:textId="77777777" w:rsidR="00EA329E" w:rsidRDefault="00EA329E">
          <w:pPr>
            <w:pStyle w:val="Verzeichnis3"/>
            <w:tabs>
              <w:tab w:val="right" w:leader="dot" w:pos="9628"/>
            </w:tabs>
            <w:rPr>
              <w:noProof/>
            </w:rPr>
          </w:pPr>
          <w:hyperlink w:anchor="_Toc228621077" w:history="1">
            <w:r w:rsidRPr="0027053E">
              <w:rPr>
                <w:rStyle w:val="Hyperlink"/>
                <w:noProof/>
              </w:rPr>
              <w:t>Geschäftsmodell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_Toc228621077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775DAF6A" w14:textId="77777777" w:rsidR="00EA329E" w:rsidRDefault="00EA329E">
          <w:pPr>
            <w:pStyle w:val="Verzeichnis3"/>
            <w:tabs>
              <w:tab w:val="right" w:leader="dot" w:pos="9628"/>
            </w:tabs>
            <w:rPr>
              <w:noProof/>
            </w:rPr>
          </w:pPr>
          <w:hyperlink w:anchor="_Toc228621078" w:history="1">
            <w:r w:rsidRPr="0027053E">
              <w:rPr>
                <w:rStyle w:val="Hyperlink"/>
                <w:noProof/>
              </w:rPr>
              <w:t>USP / Wettbewerbsvorteil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_Toc228621078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601F74E2" w14:textId="77777777" w:rsidR="00EA329E" w:rsidRDefault="00EA329E">
          <w:pPr>
            <w:pStyle w:val="Verzeichnis3"/>
            <w:tabs>
              <w:tab w:val="right" w:leader="dot" w:pos="9628"/>
            </w:tabs>
            <w:rPr>
              <w:noProof/>
            </w:rPr>
          </w:pPr>
          <w:hyperlink w:anchor="_Toc228621079" w:history="1">
            <w:r w:rsidRPr="0027053E">
              <w:rPr>
                <w:rStyle w:val="Hyperlink"/>
                <w:noProof/>
              </w:rPr>
              <w:t>Team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_Toc228621079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31D3FA36" w14:textId="77777777" w:rsidR="00EA329E" w:rsidRDefault="00EA329E">
          <w:pPr>
            <w:pStyle w:val="Verzeichnis3"/>
            <w:tabs>
              <w:tab w:val="right" w:leader="dot" w:pos="9628"/>
            </w:tabs>
            <w:rPr>
              <w:noProof/>
            </w:rPr>
          </w:pPr>
          <w:hyperlink w:anchor="_Toc228621080" w:history="1">
            <w:r w:rsidRPr="0027053E">
              <w:rPr>
                <w:rStyle w:val="Hyperlink"/>
                <w:noProof/>
              </w:rPr>
              <w:t>Finanzbedarf und Ziele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_Toc228621080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2C32C9FA" w14:textId="77777777" w:rsidR="00EA329E" w:rsidRDefault="00EA329E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228621081" w:history="1">
            <w:r w:rsidRPr="0027053E">
              <w:rPr>
                <w:rStyle w:val="Hyperlink"/>
                <w:noProof/>
              </w:rPr>
              <w:t>2  Unternehmen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_Toc228621081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337B45ED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082" w:history="1">
            <w:r w:rsidRPr="0027053E">
              <w:rPr>
                <w:rStyle w:val="Hyperlink"/>
                <w:noProof/>
              </w:rPr>
              <w:t>2.1  Vision und Mission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_Toc228621082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1B36613A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083" w:history="1">
            <w:r w:rsidRPr="0027053E">
              <w:rPr>
                <w:rStyle w:val="Hyperlink"/>
                <w:noProof/>
              </w:rPr>
              <w:t>2.2  Strategische Ziele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_Toc228621083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103CB687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084" w:history="1">
            <w:r w:rsidRPr="0027053E">
              <w:rPr>
                <w:rStyle w:val="Hyperlink"/>
                <w:noProof/>
              </w:rPr>
              <w:t>2.3  Werte und Unternehmenskultur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_Toc228621084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04332553" w14:textId="77777777" w:rsidR="00EA329E" w:rsidRDefault="00EA329E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228621085" w:history="1">
            <w:r w:rsidRPr="0027053E">
              <w:rPr>
                <w:rStyle w:val="Hyperlink"/>
                <w:noProof/>
              </w:rPr>
              <w:t>3  Gründer und Team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_Toc228621085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392B912F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086" w:history="1">
            <w:r w:rsidRPr="0027053E">
              <w:rPr>
                <w:rStyle w:val="Hyperlink"/>
                <w:noProof/>
              </w:rPr>
              <w:t>3.1  Team-Übersicht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_Toc228621086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576D7C1C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087" w:history="1">
            <w:r w:rsidRPr="0027053E">
              <w:rPr>
                <w:rStyle w:val="Hyperlink"/>
                <w:noProof/>
              </w:rPr>
              <w:t>3.2  Schlüsselkompetenzen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_Toc228621087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1E3F1551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088" w:history="1">
            <w:r w:rsidRPr="0027053E">
              <w:rPr>
                <w:rStyle w:val="Hyperlink"/>
                <w:noProof/>
              </w:rPr>
              <w:t>3.3  Verwaltungsrat / Beirat (falls vorhanden)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_Toc228621088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7521816A" w14:textId="77777777" w:rsidR="00EA329E" w:rsidRDefault="00EA329E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228621089" w:history="1">
            <w:r w:rsidRPr="0027053E">
              <w:rPr>
                <w:rStyle w:val="Hyperlink"/>
                <w:noProof/>
              </w:rPr>
              <w:t>4  Produkt / Dienstleistung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_Toc228621089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216EBA2B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090" w:history="1">
            <w:r w:rsidRPr="0027053E">
              <w:rPr>
                <w:rStyle w:val="Hyperlink"/>
                <w:noProof/>
              </w:rPr>
              <w:t>4.1  Beschreibung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_Toc228621090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2FE8C46F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091" w:history="1">
            <w:r w:rsidRPr="0027053E">
              <w:rPr>
                <w:rStyle w:val="Hyperlink"/>
                <w:noProof/>
              </w:rPr>
              <w:t>4.2  Kundennutzen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_Toc228621091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0FC4B4BD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092" w:history="1">
            <w:r w:rsidRPr="0027053E">
              <w:rPr>
                <w:rStyle w:val="Hyperlink"/>
                <w:noProof/>
              </w:rPr>
              <w:t>4.3  Alleinstellungsmerkmal (USP)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_Toc228621092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0856650B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093" w:history="1">
            <w:r w:rsidRPr="0027053E">
              <w:rPr>
                <w:rStyle w:val="Hyperlink"/>
                <w:noProof/>
              </w:rPr>
              <w:t>4.4  Entwicklungsstand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_Toc228621093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756F1B2E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094" w:history="1">
            <w:r w:rsidRPr="0027053E">
              <w:rPr>
                <w:rStyle w:val="Hyperlink"/>
                <w:noProof/>
              </w:rPr>
              <w:t>4.5  Schutzrechte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_Toc228621094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427298CA" w14:textId="77777777" w:rsidR="00EA329E" w:rsidRDefault="00EA329E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228621095" w:history="1">
            <w:r w:rsidRPr="0027053E">
              <w:rPr>
                <w:rStyle w:val="Hyperlink"/>
                <w:noProof/>
              </w:rPr>
              <w:t>5  Markt und Branche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_Toc228621095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415C5892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096" w:history="1">
            <w:r w:rsidRPr="0027053E">
              <w:rPr>
                <w:rStyle w:val="Hyperlink"/>
                <w:noProof/>
              </w:rPr>
              <w:t>5.1  Marktdefinition und -volumen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_Toc228621096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0EBEB50E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097" w:history="1">
            <w:r w:rsidRPr="0027053E">
              <w:rPr>
                <w:rStyle w:val="Hyperlink"/>
                <w:noProof/>
              </w:rPr>
              <w:t>5.2  Markttrends und -treiber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_Toc228621097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45348FA9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098" w:history="1">
            <w:r w:rsidRPr="0027053E">
              <w:rPr>
                <w:rStyle w:val="Hyperlink"/>
                <w:noProof/>
              </w:rPr>
              <w:t>5.3  Zielgruppe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0C781B5E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099" w:history="1">
            <w:r w:rsidRPr="0027053E">
              <w:rPr>
                <w:rStyle w:val="Hyperlink"/>
                <w:noProof/>
              </w:rPr>
              <w:t>5.4  Wettbewerb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_Toc228621099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76BE97DF" w14:textId="77777777" w:rsidR="00EA329E" w:rsidRDefault="00EA329E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228621100" w:history="1">
            <w:r w:rsidRPr="0027053E">
              <w:rPr>
                <w:rStyle w:val="Hyperlink"/>
                <w:noProof/>
              </w:rPr>
              <w:t>6  Marketing und Vertrieb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_Toc228621100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08D54518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01" w:history="1">
            <w:r w:rsidRPr="0027053E">
              <w:rPr>
                <w:rStyle w:val="Hyperlink"/>
                <w:noProof/>
              </w:rPr>
              <w:t>6.1  Positionierung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_Toc228621101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78C85F97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02" w:history="1">
            <w:r w:rsidRPr="0027053E">
              <w:rPr>
                <w:rStyle w:val="Hyperlink"/>
                <w:noProof/>
              </w:rPr>
              <w:t>6.2  Preisstrategie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_Toc228621102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3A0814B3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03" w:history="1">
            <w:r w:rsidRPr="0027053E">
              <w:rPr>
                <w:rStyle w:val="Hyperlink"/>
                <w:noProof/>
              </w:rPr>
              <w:t>6.3  Vertriebskanäle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_Toc228621103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630EDFA2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04" w:history="1">
            <w:r w:rsidRPr="0027053E">
              <w:rPr>
                <w:rStyle w:val="Hyperlink"/>
                <w:noProof/>
              </w:rPr>
              <w:t>6.4  Kommunikation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_Toc228621104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4CA62411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05" w:history="1">
            <w:r w:rsidRPr="0027053E">
              <w:rPr>
                <w:rStyle w:val="Hyperlink"/>
                <w:noProof/>
              </w:rPr>
              <w:t>6.5  Kundenbindung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_Toc228621105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1CC26E54" w14:textId="77777777" w:rsidR="00EA329E" w:rsidRDefault="00EA329E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228621106" w:history="1">
            <w:r w:rsidRPr="0027053E">
              <w:rPr>
                <w:rStyle w:val="Hyperlink"/>
                <w:noProof/>
              </w:rPr>
              <w:t>7  Standort und Infrastruktur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_Toc228621106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6A0F514C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07" w:history="1">
            <w:r w:rsidRPr="0027053E">
              <w:rPr>
                <w:rStyle w:val="Hyperlink"/>
                <w:noProof/>
              </w:rPr>
              <w:t>7.1  Geschäftsadresse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_Toc228621107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68AEC712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08" w:history="1">
            <w:r w:rsidRPr="0027053E">
              <w:rPr>
                <w:rStyle w:val="Hyperlink"/>
                <w:noProof/>
              </w:rPr>
              <w:t>7.2  Räumlichkeiten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_Toc228621108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1417DE0D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09" w:history="1">
            <w:r w:rsidRPr="0027053E">
              <w:rPr>
                <w:rStyle w:val="Hyperlink"/>
                <w:noProof/>
              </w:rPr>
              <w:t>7.3  IT- und Tech-Infrastruktur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_Toc228621109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72AE4A66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10" w:history="1">
            <w:r w:rsidRPr="0027053E">
              <w:rPr>
                <w:rStyle w:val="Hyperlink"/>
                <w:noProof/>
              </w:rPr>
              <w:t>7.4  Lieferanten und Partner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_Toc228621110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2369154E" w14:textId="77777777" w:rsidR="00EA329E" w:rsidRDefault="00EA329E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228621111" w:history="1">
            <w:r w:rsidRPr="0027053E">
              <w:rPr>
                <w:rStyle w:val="Hyperlink"/>
                <w:noProof/>
              </w:rPr>
              <w:t>8  Organisation und Personal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_Toc228621111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11631A8B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12" w:history="1">
            <w:r w:rsidRPr="0027053E">
              <w:rPr>
                <w:rStyle w:val="Hyperlink"/>
                <w:noProof/>
              </w:rPr>
              <w:t>8.1  Organigramm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_Toc228621112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21FE0BBB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13" w:history="1">
            <w:r w:rsidRPr="0027053E">
              <w:rPr>
                <w:rStyle w:val="Hyperlink"/>
                <w:noProof/>
              </w:rPr>
              <w:t>8.2  Personalplanung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_Toc228621113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2A14D87B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14" w:history="1">
            <w:r w:rsidRPr="0027053E">
              <w:rPr>
                <w:rStyle w:val="Hyperlink"/>
                <w:noProof/>
              </w:rPr>
              <w:t>8.3  Externe Dienstleister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_Toc228621114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7CC1AE76" w14:textId="77777777" w:rsidR="00EA329E" w:rsidRDefault="00EA329E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228621115" w:history="1">
            <w:r w:rsidRPr="0027053E">
              <w:rPr>
                <w:rStyle w:val="Hyperlink"/>
                <w:noProof/>
              </w:rPr>
              <w:t>9  Rechtsform und Gründung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_Toc228621115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2D4EE585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16" w:history="1">
            <w:r w:rsidRPr="0027053E">
              <w:rPr>
                <w:rStyle w:val="Hyperlink"/>
                <w:noProof/>
              </w:rPr>
              <w:t>9.1  Rechtsformwahl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_Toc228621116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46C7F483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17" w:history="1">
            <w:r w:rsidRPr="0027053E">
              <w:rPr>
                <w:rStyle w:val="Hyperlink"/>
                <w:noProof/>
              </w:rPr>
              <w:t>9.2  Gewählte Rechtsform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_Toc228621117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7FFC0D38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18" w:history="1">
            <w:r w:rsidRPr="0027053E">
              <w:rPr>
                <w:rStyle w:val="Hyperlink"/>
                <w:noProof/>
              </w:rPr>
              <w:t>9.3  Eigentumsverhältnisse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_Toc228621118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03941010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19" w:history="1">
            <w:r w:rsidRPr="0027053E">
              <w:rPr>
                <w:rStyle w:val="Hyperlink"/>
                <w:noProof/>
              </w:rPr>
              <w:t>9.4  Handelsregister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_Toc228621119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6238ECE2" w14:textId="77777777" w:rsidR="00EA329E" w:rsidRDefault="00EA329E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228621120" w:history="1">
            <w:r w:rsidRPr="0027053E">
              <w:rPr>
                <w:rStyle w:val="Hyperlink"/>
                <w:noProof/>
              </w:rPr>
              <w:t>10  Sozialversicherungen, Steuern, Versicherungen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_Toc228621120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3CE48759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21" w:history="1">
            <w:r w:rsidRPr="0027053E">
              <w:rPr>
                <w:rStyle w:val="Hyperlink"/>
                <w:noProof/>
              </w:rPr>
              <w:t>10.1  Sozialversicherungen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_Toc228621121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262934BB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22" w:history="1">
            <w:r w:rsidRPr="0027053E">
              <w:rPr>
                <w:rStyle w:val="Hyperlink"/>
                <w:noProof/>
              </w:rPr>
              <w:t>10.2  Mehrwertsteuer (MWST)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_Toc228621122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15D8A3C8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23" w:history="1">
            <w:r w:rsidRPr="0027053E">
              <w:rPr>
                <w:rStyle w:val="Hyperlink"/>
                <w:noProof/>
              </w:rPr>
              <w:t>10.3  Steuern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_Toc228621123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330FEBD3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24" w:history="1">
            <w:r w:rsidRPr="0027053E">
              <w:rPr>
                <w:rStyle w:val="Hyperlink"/>
                <w:noProof/>
              </w:rPr>
              <w:t>10.4  Betriebs- und Sachversicherungen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_Toc228621124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04D6D207" w14:textId="77777777" w:rsidR="00EA329E" w:rsidRDefault="00EA329E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228621125" w:history="1">
            <w:r w:rsidRPr="0027053E">
              <w:rPr>
                <w:rStyle w:val="Hyperlink"/>
                <w:noProof/>
              </w:rPr>
              <w:t>11  Finanzplanung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_Toc228621125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4043F7E3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26" w:history="1">
            <w:r w:rsidRPr="0027053E">
              <w:rPr>
                <w:rStyle w:val="Hyperlink"/>
                <w:noProof/>
              </w:rPr>
              <w:t>11.1  Investitionsplan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_Toc228621126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0A8992CA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27" w:history="1">
            <w:r w:rsidRPr="0027053E">
              <w:rPr>
                <w:rStyle w:val="Hyperlink"/>
                <w:noProof/>
              </w:rPr>
              <w:t>11.2  Finanzierungsplan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_Toc228621127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5AD10242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28" w:history="1">
            <w:r w:rsidRPr="0027053E">
              <w:rPr>
                <w:rStyle w:val="Hyperlink"/>
                <w:noProof/>
              </w:rPr>
              <w:t>11.3  Erfolgsrechnung (Plan)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_Toc228621128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1F5084A1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29" w:history="1">
            <w:r w:rsidRPr="0027053E">
              <w:rPr>
                <w:rStyle w:val="Hyperlink"/>
                <w:noProof/>
              </w:rPr>
              <w:t>11.4  Liquiditätsplan (Monatsbasis Jahr 1)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_Toc228621129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6EFCE87B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30" w:history="1">
            <w:r w:rsidRPr="0027053E">
              <w:rPr>
                <w:rStyle w:val="Hyperlink"/>
                <w:noProof/>
              </w:rPr>
              <w:t>11.5  Plan-Bilanz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_Toc228621130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776FA846" w14:textId="77777777" w:rsidR="00EA329E" w:rsidRDefault="00EA329E">
          <w:pPr>
            <w:pStyle w:val="Verzeichnis2"/>
            <w:tabs>
              <w:tab w:val="right" w:leader="dot" w:pos="9628"/>
            </w:tabs>
            <w:rPr>
              <w:noProof/>
            </w:rPr>
          </w:pPr>
          <w:hyperlink w:anchor="_Toc228621131" w:history="1">
            <w:r w:rsidRPr="0027053E">
              <w:rPr>
                <w:rStyle w:val="Hyperlink"/>
                <w:noProof/>
              </w:rPr>
              <w:t>11.6  Break-Even-Analyse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_Toc228621131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11976D5C" w14:textId="77777777" w:rsidR="00EA329E" w:rsidRDefault="00EA329E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228621132" w:history="1">
            <w:r w:rsidRPr="0027053E">
              <w:rPr>
                <w:rStyle w:val="Hyperlink"/>
                <w:noProof/>
              </w:rPr>
              <w:t>12  SWOT-Analyse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_Toc228621132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14:paraId="794B137F" w14:textId="77777777" w:rsidR="00EA329E" w:rsidRDefault="00EA329E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228621133" w:history="1">
            <w:r w:rsidRPr="0027053E">
              <w:rPr>
                <w:rStyle w:val="Hyperlink"/>
                <w:noProof/>
              </w:rPr>
              <w:t>13  Risiken und Massnahmen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_Toc228621133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5037EE5D" w14:textId="77777777" w:rsidR="00EA329E" w:rsidRDefault="00EA329E">
          <w:pPr>
            <w:pStyle w:val="Verzeichnis3"/>
            <w:tabs>
              <w:tab w:val="right" w:leader="dot" w:pos="9628"/>
            </w:tabs>
            <w:rPr>
              <w:noProof/>
            </w:rPr>
          </w:pPr>
          <w:hyperlink w:anchor="_Toc228621134" w:history="1">
            <w:r w:rsidRPr="0027053E">
              <w:rPr>
                <w:rStyle w:val="Hyperlink"/>
                <w:noProof/>
              </w:rPr>
              <w:t>Marktrisiken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_Toc228621134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0CC04FF6" w14:textId="77777777" w:rsidR="00EA329E" w:rsidRDefault="00EA329E">
          <w:pPr>
            <w:pStyle w:val="Verzeichnis3"/>
            <w:tabs>
              <w:tab w:val="right" w:leader="dot" w:pos="9628"/>
            </w:tabs>
            <w:rPr>
              <w:noProof/>
            </w:rPr>
          </w:pPr>
          <w:hyperlink w:anchor="_Toc228621135" w:history="1">
            <w:r w:rsidRPr="0027053E">
              <w:rPr>
                <w:rStyle w:val="Hyperlink"/>
                <w:noProof/>
              </w:rPr>
              <w:t>Operative Risiken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_Toc228621135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48C8529B" w14:textId="77777777" w:rsidR="00EA329E" w:rsidRDefault="00EA329E">
          <w:pPr>
            <w:pStyle w:val="Verzeichnis3"/>
            <w:tabs>
              <w:tab w:val="right" w:leader="dot" w:pos="9628"/>
            </w:tabs>
            <w:rPr>
              <w:noProof/>
            </w:rPr>
          </w:pPr>
          <w:hyperlink w:anchor="_Toc228621136" w:history="1">
            <w:r w:rsidRPr="0027053E">
              <w:rPr>
                <w:rStyle w:val="Hyperlink"/>
                <w:noProof/>
              </w:rPr>
              <w:t>Finanzielle Risiken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_Toc228621136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4815CDAA" w14:textId="77777777" w:rsidR="00EA329E" w:rsidRDefault="00EA329E">
          <w:pPr>
            <w:pStyle w:val="Verzeichnis3"/>
            <w:tabs>
              <w:tab w:val="right" w:leader="dot" w:pos="9628"/>
            </w:tabs>
            <w:rPr>
              <w:noProof/>
            </w:rPr>
          </w:pPr>
          <w:hyperlink w:anchor="_Toc228621137" w:history="1">
            <w:r w:rsidRPr="0027053E">
              <w:rPr>
                <w:rStyle w:val="Hyperlink"/>
                <w:noProof/>
              </w:rPr>
              <w:t>Rechtliche / regulatorische Risiken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_Toc228621137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077FC5EF" w14:textId="77777777" w:rsidR="00EA329E" w:rsidRDefault="00EA329E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228621138" w:history="1">
            <w:r w:rsidRPr="0027053E">
              <w:rPr>
                <w:rStyle w:val="Hyperlink"/>
                <w:noProof/>
              </w:rPr>
              <w:t>14  Meilensteine und Zeitplan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_Toc228621138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hyperlink>
        </w:p>
        <w:p w14:paraId="4BD906C3" w14:textId="77777777" w:rsidR="00EA329E" w:rsidRDefault="00EA329E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228621139" w:history="1">
            <w:r w:rsidRPr="0027053E">
              <w:rPr>
                <w:rStyle w:val="Hyperlink"/>
                <w:noProof/>
              </w:rPr>
              <w:t>15  Anhang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_Toc228621139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14:paraId="5FE555BB" w14:textId="77777777" w:rsidR="00D302A6" w:rsidRDefault="00000000">
          <w:r>
            <w:fldChar w:fldCharType="end"/>
          </w:r>
        </w:p>
      </w:sdtContent>
    </w:sdt>
    <w:p w14:paraId="7C16E08A" w14:textId="77777777" w:rsidR="00D302A6" w:rsidRDefault="00000000">
      <w:pPr>
        <w:spacing w:after="160" w:line="280" w:lineRule="auto"/>
      </w:pPr>
      <w:r>
        <w:rPr>
          <w:i/>
          <w:iCs/>
          <w:color w:val="666666"/>
          <w:sz w:val="20"/>
          <w:szCs w:val="20"/>
        </w:rPr>
        <w:t>Hinweis: Inhaltsverzeichnis in Word mit Rechtsklick → «Felder aktualisieren» nach jedem Bearbeiten neu generieren.</w:t>
      </w:r>
    </w:p>
    <w:p w14:paraId="14B106C5" w14:textId="77777777" w:rsidR="00D302A6" w:rsidRPr="006D1362" w:rsidRDefault="00000000">
      <w:pPr>
        <w:pStyle w:val="berschrift1"/>
        <w:pageBreakBefore/>
        <w:rPr>
          <w:color w:val="auto"/>
        </w:rPr>
      </w:pPr>
      <w:bookmarkStart w:id="0" w:name="_Toc228621074"/>
      <w:proofErr w:type="gramStart"/>
      <w:r w:rsidRPr="006D1362">
        <w:rPr>
          <w:color w:val="auto"/>
        </w:rPr>
        <w:lastRenderedPageBreak/>
        <w:t>1  Management</w:t>
      </w:r>
      <w:proofErr w:type="gramEnd"/>
      <w:r w:rsidRPr="006D1362">
        <w:rPr>
          <w:color w:val="auto"/>
        </w:rPr>
        <w:t xml:space="preserve"> Summary</w:t>
      </w:r>
      <w:bookmarkEnd w:id="0"/>
    </w:p>
    <w:p w14:paraId="665D77F9" w14:textId="77777777" w:rsidR="00D302A6" w:rsidRDefault="00000000">
      <w:pPr>
        <w:spacing w:after="160" w:line="280" w:lineRule="auto"/>
      </w:pPr>
      <w:r>
        <w:rPr>
          <w:i/>
          <w:iCs/>
          <w:color w:val="666666"/>
          <w:sz w:val="20"/>
          <w:szCs w:val="20"/>
        </w:rPr>
        <w:t xml:space="preserve">Kurze, prägnante Zusammenfassung auf 1 Seite. Wird zuletzt verfasst, steht aber zuerst. Muss </w:t>
      </w:r>
      <w:proofErr w:type="gramStart"/>
      <w:r>
        <w:rPr>
          <w:i/>
          <w:iCs/>
          <w:color w:val="666666"/>
          <w:sz w:val="20"/>
          <w:szCs w:val="20"/>
        </w:rPr>
        <w:t>alleine</w:t>
      </w:r>
      <w:proofErr w:type="gramEnd"/>
      <w:r>
        <w:rPr>
          <w:i/>
          <w:iCs/>
          <w:color w:val="666666"/>
          <w:sz w:val="20"/>
          <w:szCs w:val="20"/>
        </w:rPr>
        <w:t xml:space="preserve"> verständlich sein — viele Investoren lesen nur diesen Abschnitt.</w:t>
      </w:r>
    </w:p>
    <w:p w14:paraId="2AD08571" w14:textId="77777777" w:rsidR="00D302A6" w:rsidRDefault="00000000">
      <w:pPr>
        <w:pStyle w:val="berschrift3"/>
      </w:pPr>
      <w:bookmarkStart w:id="1" w:name="_Toc228621075"/>
      <w:r>
        <w:t>Geschäftsidee in einem Satz</w:t>
      </w:r>
      <w:bookmarkEnd w:id="1"/>
    </w:p>
    <w:p w14:paraId="1C9C0ECE" w14:textId="4D06EA61" w:rsidR="00D302A6" w:rsidRDefault="00000000">
      <w:pPr>
        <w:spacing w:after="120" w:line="300" w:lineRule="auto"/>
      </w:pPr>
      <w:r>
        <w:rPr>
          <w:color w:val="C0392B"/>
        </w:rPr>
        <w:t>[Was machen wir, für wen, mit welchem Nutzen?]</w:t>
      </w:r>
    </w:p>
    <w:p w14:paraId="29F0A4A4" w14:textId="77777777" w:rsidR="00D302A6" w:rsidRDefault="00000000">
      <w:pPr>
        <w:pStyle w:val="berschrift3"/>
      </w:pPr>
      <w:bookmarkStart w:id="2" w:name="_Toc228621076"/>
      <w:r>
        <w:t>Markt und Kunden</w:t>
      </w:r>
      <w:bookmarkEnd w:id="2"/>
    </w:p>
    <w:p w14:paraId="0FE8FD13" w14:textId="77777777" w:rsidR="00D302A6" w:rsidRDefault="00000000">
      <w:pPr>
        <w:spacing w:after="120" w:line="300" w:lineRule="auto"/>
      </w:pPr>
      <w:r>
        <w:rPr>
          <w:color w:val="C0392B"/>
        </w:rPr>
        <w:t>[Welcher Markt, welches Volumen, welche Zielkunden?]</w:t>
      </w:r>
    </w:p>
    <w:p w14:paraId="78417F0A" w14:textId="77777777" w:rsidR="00D302A6" w:rsidRDefault="00000000">
      <w:pPr>
        <w:pStyle w:val="berschrift3"/>
      </w:pPr>
      <w:bookmarkStart w:id="3" w:name="_Toc228621077"/>
      <w:r>
        <w:t>Geschäftsmodell</w:t>
      </w:r>
      <w:bookmarkEnd w:id="3"/>
    </w:p>
    <w:p w14:paraId="03B3AB3B" w14:textId="77777777" w:rsidR="00D302A6" w:rsidRDefault="00000000">
      <w:pPr>
        <w:spacing w:after="120" w:line="300" w:lineRule="auto"/>
      </w:pPr>
      <w:r>
        <w:rPr>
          <w:color w:val="C0392B"/>
        </w:rPr>
        <w:t>[Wie wird Geld verdient — einmalig, wiederkehrend, Provision, Lizenz?]</w:t>
      </w:r>
    </w:p>
    <w:p w14:paraId="1EBCAF02" w14:textId="77777777" w:rsidR="00D302A6" w:rsidRDefault="00000000">
      <w:pPr>
        <w:pStyle w:val="berschrift3"/>
      </w:pPr>
      <w:bookmarkStart w:id="4" w:name="_Toc228621078"/>
      <w:r>
        <w:t>USP / Wettbewerbsvorteil</w:t>
      </w:r>
      <w:bookmarkEnd w:id="4"/>
    </w:p>
    <w:p w14:paraId="47929886" w14:textId="77777777" w:rsidR="00D302A6" w:rsidRDefault="00000000">
      <w:pPr>
        <w:spacing w:after="120" w:line="300" w:lineRule="auto"/>
      </w:pPr>
      <w:r>
        <w:rPr>
          <w:color w:val="C0392B"/>
        </w:rPr>
        <w:t>[Was ist anders / besser als bei der Konkurrenz?]</w:t>
      </w:r>
    </w:p>
    <w:p w14:paraId="5DF21A61" w14:textId="77777777" w:rsidR="00D302A6" w:rsidRDefault="00000000">
      <w:pPr>
        <w:pStyle w:val="berschrift3"/>
      </w:pPr>
      <w:bookmarkStart w:id="5" w:name="_Toc228621079"/>
      <w:r>
        <w:t>Team</w:t>
      </w:r>
      <w:bookmarkEnd w:id="5"/>
    </w:p>
    <w:p w14:paraId="2BEAE2F1" w14:textId="77777777" w:rsidR="00D302A6" w:rsidRDefault="00000000">
      <w:pPr>
        <w:spacing w:after="120" w:line="300" w:lineRule="auto"/>
      </w:pPr>
      <w:r>
        <w:rPr>
          <w:color w:val="C0392B"/>
        </w:rPr>
        <w:t>[Wer ist beteiligt, mit welcher Schlüsselkompetenz?]</w:t>
      </w:r>
    </w:p>
    <w:p w14:paraId="6D10FA02" w14:textId="77777777" w:rsidR="00D302A6" w:rsidRDefault="00000000">
      <w:pPr>
        <w:pStyle w:val="berschrift3"/>
      </w:pPr>
      <w:bookmarkStart w:id="6" w:name="_Toc228621080"/>
      <w:r>
        <w:t>Finanzbedarf und Ziele</w:t>
      </w:r>
      <w:bookmarkEnd w:id="6"/>
    </w:p>
    <w:p w14:paraId="3F54235A" w14:textId="77777777" w:rsidR="00D302A6" w:rsidRDefault="00000000">
      <w:pPr>
        <w:spacing w:after="120" w:line="300" w:lineRule="auto"/>
      </w:pPr>
      <w:r>
        <w:rPr>
          <w:color w:val="C0392B"/>
        </w:rPr>
        <w:t>[Investitionsbedarf, Umsatz-/Gewinnziel Jahr 3, Rentabilität]</w:t>
      </w:r>
    </w:p>
    <w:p w14:paraId="19DCFA81" w14:textId="77777777" w:rsidR="00D302A6" w:rsidRPr="006D1362" w:rsidRDefault="00000000">
      <w:pPr>
        <w:pStyle w:val="berschrift1"/>
        <w:pageBreakBefore/>
        <w:rPr>
          <w:color w:val="auto"/>
        </w:rPr>
      </w:pPr>
      <w:bookmarkStart w:id="7" w:name="_Toc228621081"/>
      <w:proofErr w:type="gramStart"/>
      <w:r w:rsidRPr="006D1362">
        <w:rPr>
          <w:color w:val="auto"/>
        </w:rPr>
        <w:lastRenderedPageBreak/>
        <w:t>2  Unternehmen</w:t>
      </w:r>
      <w:bookmarkEnd w:id="7"/>
      <w:proofErr w:type="gramEnd"/>
    </w:p>
    <w:p w14:paraId="4D82F34A" w14:textId="77777777" w:rsidR="00D302A6" w:rsidRPr="006D1362" w:rsidRDefault="00000000">
      <w:pPr>
        <w:pStyle w:val="berschrift2"/>
        <w:rPr>
          <w:color w:val="auto"/>
        </w:rPr>
      </w:pPr>
      <w:bookmarkStart w:id="8" w:name="_Toc228621082"/>
      <w:proofErr w:type="gramStart"/>
      <w:r w:rsidRPr="006D1362">
        <w:rPr>
          <w:color w:val="auto"/>
        </w:rPr>
        <w:t>2.1  Vision</w:t>
      </w:r>
      <w:proofErr w:type="gramEnd"/>
      <w:r w:rsidRPr="006D1362">
        <w:rPr>
          <w:color w:val="auto"/>
        </w:rPr>
        <w:t xml:space="preserve"> und Mission</w:t>
      </w:r>
      <w:bookmarkEnd w:id="8"/>
    </w:p>
    <w:p w14:paraId="33BC4236" w14:textId="77777777" w:rsidR="00D302A6" w:rsidRDefault="00000000">
      <w:pPr>
        <w:spacing w:after="80" w:line="300" w:lineRule="auto"/>
      </w:pPr>
      <w:r>
        <w:rPr>
          <w:b/>
          <w:bCs/>
        </w:rPr>
        <w:t>Vision (langfristiges Zielbild, 5–10 Jahre):</w:t>
      </w:r>
    </w:p>
    <w:p w14:paraId="5844F3C6" w14:textId="77777777" w:rsidR="00D302A6" w:rsidRDefault="00000000">
      <w:pPr>
        <w:spacing w:after="120" w:line="300" w:lineRule="auto"/>
      </w:pPr>
      <w:r>
        <w:rPr>
          <w:color w:val="C0392B"/>
        </w:rPr>
        <w:t>[Wofür existiert das Unternehmen? Wo wollen wir hin?]</w:t>
      </w:r>
    </w:p>
    <w:p w14:paraId="6848CAD2" w14:textId="77777777" w:rsidR="00D302A6" w:rsidRDefault="00000000">
      <w:pPr>
        <w:spacing w:after="80" w:line="300" w:lineRule="auto"/>
      </w:pPr>
      <w:r>
        <w:rPr>
          <w:b/>
          <w:bCs/>
        </w:rPr>
        <w:t>Mission (Auftrag, was wir täglich tun):</w:t>
      </w:r>
    </w:p>
    <w:p w14:paraId="4B99B69A" w14:textId="77777777" w:rsidR="00D302A6" w:rsidRDefault="00000000">
      <w:pPr>
        <w:spacing w:after="120" w:line="300" w:lineRule="auto"/>
      </w:pPr>
      <w:r>
        <w:rPr>
          <w:color w:val="C0392B"/>
        </w:rPr>
        <w:t>[Was tun wir konkret, für wen, mit welchem Wertversprechen?]</w:t>
      </w:r>
    </w:p>
    <w:p w14:paraId="62FF0364" w14:textId="77777777" w:rsidR="00D302A6" w:rsidRPr="006D1362" w:rsidRDefault="00000000">
      <w:pPr>
        <w:pStyle w:val="berschrift2"/>
        <w:rPr>
          <w:color w:val="auto"/>
        </w:rPr>
      </w:pPr>
      <w:bookmarkStart w:id="9" w:name="_Toc228621083"/>
      <w:proofErr w:type="gramStart"/>
      <w:r w:rsidRPr="006D1362">
        <w:rPr>
          <w:color w:val="auto"/>
        </w:rPr>
        <w:t>2.2  Strategische</w:t>
      </w:r>
      <w:proofErr w:type="gramEnd"/>
      <w:r w:rsidRPr="006D1362">
        <w:rPr>
          <w:color w:val="auto"/>
        </w:rPr>
        <w:t xml:space="preserve"> Ziele</w:t>
      </w:r>
      <w:bookmarkEnd w:id="9"/>
    </w:p>
    <w:p w14:paraId="6C31FE2C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Kurzfristig (12 Monate): [...]</w:t>
      </w:r>
    </w:p>
    <w:p w14:paraId="54F0DEEF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Mittelfristig (2–3 Jahre): [...]</w:t>
      </w:r>
    </w:p>
    <w:p w14:paraId="37A567E4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Langfristig (5 Jahre): [...]</w:t>
      </w:r>
    </w:p>
    <w:p w14:paraId="5F8F7356" w14:textId="77777777" w:rsidR="00D302A6" w:rsidRPr="006D1362" w:rsidRDefault="00000000">
      <w:pPr>
        <w:pStyle w:val="berschrift2"/>
        <w:rPr>
          <w:color w:val="auto"/>
        </w:rPr>
      </w:pPr>
      <w:bookmarkStart w:id="10" w:name="_Toc228621084"/>
      <w:proofErr w:type="gramStart"/>
      <w:r w:rsidRPr="006D1362">
        <w:rPr>
          <w:color w:val="auto"/>
        </w:rPr>
        <w:t>2.3  Werte</w:t>
      </w:r>
      <w:proofErr w:type="gramEnd"/>
      <w:r w:rsidRPr="006D1362">
        <w:rPr>
          <w:color w:val="auto"/>
        </w:rPr>
        <w:t xml:space="preserve"> und Unternehmenskultur</w:t>
      </w:r>
      <w:bookmarkEnd w:id="10"/>
    </w:p>
    <w:p w14:paraId="1D489E75" w14:textId="77777777" w:rsidR="00D302A6" w:rsidRDefault="00000000">
      <w:pPr>
        <w:spacing w:after="120" w:line="300" w:lineRule="auto"/>
      </w:pPr>
      <w:r>
        <w:rPr>
          <w:color w:val="C0392B"/>
        </w:rPr>
        <w:t>[3–5 Kernwerte, die das tägliche Handeln leiten]</w:t>
      </w:r>
    </w:p>
    <w:p w14:paraId="05F3BDC8" w14:textId="77777777" w:rsidR="00D302A6" w:rsidRPr="006D1362" w:rsidRDefault="00000000">
      <w:pPr>
        <w:pStyle w:val="berschrift1"/>
        <w:pageBreakBefore/>
        <w:rPr>
          <w:color w:val="auto"/>
        </w:rPr>
      </w:pPr>
      <w:bookmarkStart w:id="11" w:name="_Toc228621085"/>
      <w:proofErr w:type="gramStart"/>
      <w:r w:rsidRPr="006D1362">
        <w:rPr>
          <w:color w:val="auto"/>
        </w:rPr>
        <w:lastRenderedPageBreak/>
        <w:t>3  Gründer</w:t>
      </w:r>
      <w:proofErr w:type="gramEnd"/>
      <w:r w:rsidRPr="006D1362">
        <w:rPr>
          <w:color w:val="auto"/>
        </w:rPr>
        <w:t xml:space="preserve"> und Team</w:t>
      </w:r>
      <w:bookmarkEnd w:id="11"/>
    </w:p>
    <w:p w14:paraId="72C45BDF" w14:textId="77777777" w:rsidR="00D302A6" w:rsidRPr="006D1362" w:rsidRDefault="00000000">
      <w:pPr>
        <w:pStyle w:val="berschrift2"/>
        <w:rPr>
          <w:color w:val="auto"/>
        </w:rPr>
      </w:pPr>
      <w:bookmarkStart w:id="12" w:name="_Toc228621086"/>
      <w:proofErr w:type="gramStart"/>
      <w:r w:rsidRPr="006D1362">
        <w:rPr>
          <w:color w:val="auto"/>
        </w:rPr>
        <w:t>3.1  Team</w:t>
      </w:r>
      <w:proofErr w:type="gramEnd"/>
      <w:r w:rsidRPr="006D1362">
        <w:rPr>
          <w:color w:val="auto"/>
        </w:rPr>
        <w:t>-Übersicht</w:t>
      </w:r>
      <w:bookmarkEnd w:id="12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3500"/>
        <w:gridCol w:w="3638"/>
      </w:tblGrid>
      <w:tr w:rsidR="00D302A6" w14:paraId="0AAD148A" w14:textId="77777777" w:rsidTr="006D1362">
        <w:trPr>
          <w:tblHeader/>
        </w:trPr>
        <w:tc>
          <w:tcPr>
            <w:tcW w:w="2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057F62" w14:textId="77777777" w:rsidR="00D302A6" w:rsidRPr="006D1362" w:rsidRDefault="00000000">
            <w:r w:rsidRPr="006D1362">
              <w:rPr>
                <w:b/>
                <w:bCs/>
              </w:rPr>
              <w:t>Name</w:t>
            </w:r>
          </w:p>
        </w:tc>
        <w:tc>
          <w:tcPr>
            <w:tcW w:w="3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F4B8BA" w14:textId="77777777" w:rsidR="00D302A6" w:rsidRPr="006D1362" w:rsidRDefault="00000000">
            <w:r w:rsidRPr="006D1362">
              <w:rPr>
                <w:b/>
                <w:bCs/>
              </w:rPr>
              <w:t>Funktion</w:t>
            </w:r>
          </w:p>
        </w:tc>
        <w:tc>
          <w:tcPr>
            <w:tcW w:w="3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5FA796" w14:textId="77777777" w:rsidR="00D302A6" w:rsidRPr="006D1362" w:rsidRDefault="00000000">
            <w:r w:rsidRPr="006D1362">
              <w:rPr>
                <w:b/>
                <w:bCs/>
              </w:rPr>
              <w:t>Qualifikation / Erfahrung</w:t>
            </w:r>
          </w:p>
        </w:tc>
      </w:tr>
      <w:tr w:rsidR="00D302A6" w14:paraId="533A0B85" w14:textId="77777777">
        <w:tc>
          <w:tcPr>
            <w:tcW w:w="2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F9ACF4" w14:textId="77777777" w:rsidR="00D302A6" w:rsidRDefault="00D302A6"/>
        </w:tc>
        <w:tc>
          <w:tcPr>
            <w:tcW w:w="3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6CD6AD" w14:textId="77777777" w:rsidR="00D302A6" w:rsidRDefault="00D302A6"/>
        </w:tc>
        <w:tc>
          <w:tcPr>
            <w:tcW w:w="3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7449A5" w14:textId="77777777" w:rsidR="00D302A6" w:rsidRDefault="00D302A6"/>
        </w:tc>
      </w:tr>
      <w:tr w:rsidR="00D302A6" w14:paraId="1324E890" w14:textId="77777777">
        <w:tc>
          <w:tcPr>
            <w:tcW w:w="2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D8C4AE" w14:textId="77777777" w:rsidR="00D302A6" w:rsidRDefault="00D302A6"/>
        </w:tc>
        <w:tc>
          <w:tcPr>
            <w:tcW w:w="3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FE3F79" w14:textId="77777777" w:rsidR="00D302A6" w:rsidRDefault="00D302A6"/>
        </w:tc>
        <w:tc>
          <w:tcPr>
            <w:tcW w:w="3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D5CCF7" w14:textId="77777777" w:rsidR="00D302A6" w:rsidRDefault="00D302A6"/>
        </w:tc>
      </w:tr>
      <w:tr w:rsidR="00D302A6" w14:paraId="6C8ED434" w14:textId="77777777">
        <w:tc>
          <w:tcPr>
            <w:tcW w:w="2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FAA512" w14:textId="77777777" w:rsidR="00D302A6" w:rsidRDefault="00D302A6"/>
        </w:tc>
        <w:tc>
          <w:tcPr>
            <w:tcW w:w="3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9B6553" w14:textId="77777777" w:rsidR="00D302A6" w:rsidRDefault="00D302A6"/>
        </w:tc>
        <w:tc>
          <w:tcPr>
            <w:tcW w:w="3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8B0D6D" w14:textId="77777777" w:rsidR="00D302A6" w:rsidRDefault="00D302A6"/>
        </w:tc>
      </w:tr>
    </w:tbl>
    <w:p w14:paraId="3E6FC547" w14:textId="77777777" w:rsidR="00D302A6" w:rsidRDefault="00D302A6">
      <w:pPr>
        <w:spacing w:after="200"/>
      </w:pPr>
    </w:p>
    <w:p w14:paraId="60F00E55" w14:textId="77777777" w:rsidR="00D302A6" w:rsidRPr="006D1362" w:rsidRDefault="00000000">
      <w:pPr>
        <w:pStyle w:val="berschrift2"/>
        <w:rPr>
          <w:color w:val="auto"/>
        </w:rPr>
      </w:pPr>
      <w:bookmarkStart w:id="13" w:name="_Toc228621087"/>
      <w:proofErr w:type="gramStart"/>
      <w:r w:rsidRPr="006D1362">
        <w:rPr>
          <w:color w:val="auto"/>
        </w:rPr>
        <w:t>3.2  Schlüsselkompetenzen</w:t>
      </w:r>
      <w:bookmarkEnd w:id="13"/>
      <w:proofErr w:type="gramEnd"/>
    </w:p>
    <w:p w14:paraId="7462AF0A" w14:textId="77777777" w:rsidR="00D302A6" w:rsidRDefault="00000000">
      <w:pPr>
        <w:spacing w:after="160" w:line="280" w:lineRule="auto"/>
      </w:pPr>
      <w:r>
        <w:rPr>
          <w:i/>
          <w:iCs/>
          <w:color w:val="666666"/>
          <w:sz w:val="20"/>
          <w:szCs w:val="20"/>
        </w:rPr>
        <w:t>Welche Kompetenzen sind im Team vorhanden — fachlich, branchenseitig, kaufmännisch, technisch? Welche fehlen, und wie werden diese Lücken geschlossen (Beirat, externe Berater, Personal)?</w:t>
      </w:r>
    </w:p>
    <w:p w14:paraId="08E1FC83" w14:textId="77777777" w:rsidR="00D302A6" w:rsidRDefault="00000000">
      <w:pPr>
        <w:spacing w:after="120" w:line="300" w:lineRule="auto"/>
      </w:pPr>
      <w:r>
        <w:rPr>
          <w:color w:val="C0392B"/>
        </w:rPr>
        <w:t>[Beschreibung Kompetenzprofil]</w:t>
      </w:r>
    </w:p>
    <w:p w14:paraId="60A0D407" w14:textId="77777777" w:rsidR="00D302A6" w:rsidRPr="006D1362" w:rsidRDefault="00000000">
      <w:pPr>
        <w:pStyle w:val="berschrift2"/>
        <w:rPr>
          <w:color w:val="auto"/>
        </w:rPr>
      </w:pPr>
      <w:bookmarkStart w:id="14" w:name="_Toc228621088"/>
      <w:proofErr w:type="gramStart"/>
      <w:r w:rsidRPr="006D1362">
        <w:rPr>
          <w:color w:val="auto"/>
        </w:rPr>
        <w:t>3.3  Verwaltungsrat</w:t>
      </w:r>
      <w:proofErr w:type="gramEnd"/>
      <w:r w:rsidRPr="006D1362">
        <w:rPr>
          <w:color w:val="auto"/>
        </w:rPr>
        <w:t xml:space="preserve"> / Beirat (falls vorhanden)</w:t>
      </w:r>
      <w:bookmarkEnd w:id="14"/>
    </w:p>
    <w:p w14:paraId="14F2F15A" w14:textId="77777777" w:rsidR="00D302A6" w:rsidRDefault="00000000">
      <w:pPr>
        <w:spacing w:after="120" w:line="300" w:lineRule="auto"/>
      </w:pPr>
      <w:r>
        <w:rPr>
          <w:color w:val="C0392B"/>
        </w:rPr>
        <w:t>[Mitglieder, Funktion, Beitrag]</w:t>
      </w:r>
    </w:p>
    <w:p w14:paraId="4721D73F" w14:textId="77777777" w:rsidR="00D302A6" w:rsidRPr="006D1362" w:rsidRDefault="00000000">
      <w:pPr>
        <w:pStyle w:val="berschrift1"/>
        <w:pageBreakBefore/>
        <w:rPr>
          <w:color w:val="auto"/>
        </w:rPr>
      </w:pPr>
      <w:bookmarkStart w:id="15" w:name="_Toc228621089"/>
      <w:proofErr w:type="gramStart"/>
      <w:r w:rsidRPr="006D1362">
        <w:rPr>
          <w:color w:val="auto"/>
        </w:rPr>
        <w:lastRenderedPageBreak/>
        <w:t>4  Produkt</w:t>
      </w:r>
      <w:proofErr w:type="gramEnd"/>
      <w:r w:rsidRPr="006D1362">
        <w:rPr>
          <w:color w:val="auto"/>
        </w:rPr>
        <w:t xml:space="preserve"> / Dienstleistung</w:t>
      </w:r>
      <w:bookmarkEnd w:id="15"/>
    </w:p>
    <w:p w14:paraId="784B65A6" w14:textId="77777777" w:rsidR="00D302A6" w:rsidRPr="006D1362" w:rsidRDefault="00000000">
      <w:pPr>
        <w:pStyle w:val="berschrift2"/>
        <w:rPr>
          <w:color w:val="auto"/>
        </w:rPr>
      </w:pPr>
      <w:bookmarkStart w:id="16" w:name="_Toc228621090"/>
      <w:proofErr w:type="gramStart"/>
      <w:r w:rsidRPr="006D1362">
        <w:rPr>
          <w:color w:val="auto"/>
        </w:rPr>
        <w:t>4.1  Beschreibung</w:t>
      </w:r>
      <w:bookmarkEnd w:id="16"/>
      <w:proofErr w:type="gramEnd"/>
    </w:p>
    <w:p w14:paraId="7F87825E" w14:textId="77777777" w:rsidR="00D302A6" w:rsidRDefault="00000000">
      <w:pPr>
        <w:spacing w:after="120" w:line="300" w:lineRule="auto"/>
      </w:pPr>
      <w:r>
        <w:rPr>
          <w:color w:val="C0392B"/>
        </w:rPr>
        <w:t>[Was wird angeboten — verständlich für Nicht-Fachleute]</w:t>
      </w:r>
    </w:p>
    <w:p w14:paraId="0CA1541A" w14:textId="77777777" w:rsidR="00D302A6" w:rsidRPr="006D1362" w:rsidRDefault="00000000">
      <w:pPr>
        <w:pStyle w:val="berschrift2"/>
        <w:rPr>
          <w:color w:val="auto"/>
        </w:rPr>
      </w:pPr>
      <w:bookmarkStart w:id="17" w:name="_Toc228621091"/>
      <w:proofErr w:type="gramStart"/>
      <w:r w:rsidRPr="006D1362">
        <w:rPr>
          <w:color w:val="auto"/>
        </w:rPr>
        <w:t>4.2  Kundennutzen</w:t>
      </w:r>
      <w:bookmarkEnd w:id="17"/>
      <w:proofErr w:type="gramEnd"/>
    </w:p>
    <w:p w14:paraId="242417FA" w14:textId="77777777" w:rsidR="00D302A6" w:rsidRDefault="00000000">
      <w:pPr>
        <w:spacing w:after="160" w:line="280" w:lineRule="auto"/>
      </w:pPr>
      <w:r>
        <w:rPr>
          <w:i/>
          <w:iCs/>
          <w:color w:val="666666"/>
          <w:sz w:val="20"/>
          <w:szCs w:val="20"/>
        </w:rPr>
        <w:t>Welches konkrete Problem wird gelöst? Welcher Mehrwert (Zeit, Geld, Komfort, Status, Sicherheit)?</w:t>
      </w:r>
    </w:p>
    <w:p w14:paraId="17B8A3F2" w14:textId="77777777" w:rsidR="00D302A6" w:rsidRDefault="00000000">
      <w:pPr>
        <w:spacing w:after="120" w:line="300" w:lineRule="auto"/>
      </w:pPr>
      <w:r>
        <w:rPr>
          <w:color w:val="C0392B"/>
        </w:rPr>
        <w:t>[Beschreibung Kundennutzen]</w:t>
      </w:r>
    </w:p>
    <w:p w14:paraId="21763164" w14:textId="77777777" w:rsidR="00D302A6" w:rsidRPr="006D1362" w:rsidRDefault="00000000">
      <w:pPr>
        <w:pStyle w:val="berschrift2"/>
        <w:rPr>
          <w:color w:val="auto"/>
        </w:rPr>
      </w:pPr>
      <w:bookmarkStart w:id="18" w:name="_Toc228621092"/>
      <w:proofErr w:type="gramStart"/>
      <w:r w:rsidRPr="006D1362">
        <w:rPr>
          <w:color w:val="auto"/>
        </w:rPr>
        <w:t>4.3  Alleinstellungsmerkmal</w:t>
      </w:r>
      <w:proofErr w:type="gramEnd"/>
      <w:r w:rsidRPr="006D1362">
        <w:rPr>
          <w:color w:val="auto"/>
        </w:rPr>
        <w:t xml:space="preserve"> (USP)</w:t>
      </w:r>
      <w:bookmarkEnd w:id="18"/>
    </w:p>
    <w:p w14:paraId="4E517ED4" w14:textId="77777777" w:rsidR="00D302A6" w:rsidRDefault="00000000">
      <w:pPr>
        <w:spacing w:after="120" w:line="300" w:lineRule="auto"/>
      </w:pPr>
      <w:r>
        <w:rPr>
          <w:color w:val="C0392B"/>
        </w:rPr>
        <w:t>[Warum gerade dieses Angebot, nicht das der Konkurrenz?]</w:t>
      </w:r>
    </w:p>
    <w:p w14:paraId="277B5905" w14:textId="77777777" w:rsidR="00D302A6" w:rsidRPr="006D1362" w:rsidRDefault="00000000">
      <w:pPr>
        <w:pStyle w:val="berschrift2"/>
        <w:rPr>
          <w:color w:val="auto"/>
        </w:rPr>
      </w:pPr>
      <w:bookmarkStart w:id="19" w:name="_Toc228621093"/>
      <w:proofErr w:type="gramStart"/>
      <w:r w:rsidRPr="006D1362">
        <w:rPr>
          <w:color w:val="auto"/>
        </w:rPr>
        <w:t>4.4  Entwicklungsstand</w:t>
      </w:r>
      <w:bookmarkEnd w:id="19"/>
      <w:proofErr w:type="gramEnd"/>
    </w:p>
    <w:p w14:paraId="4212CBAA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proofErr w:type="gramStart"/>
      <w:r>
        <w:t>Idee  ☐</w:t>
      </w:r>
      <w:proofErr w:type="gramEnd"/>
    </w:p>
    <w:p w14:paraId="661C1119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 xml:space="preserve">Prototyp / </w:t>
      </w:r>
      <w:proofErr w:type="gramStart"/>
      <w:r>
        <w:t>MVP  ☐</w:t>
      </w:r>
      <w:proofErr w:type="gramEnd"/>
    </w:p>
    <w:p w14:paraId="5DC8CBD7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proofErr w:type="gramStart"/>
      <w:r>
        <w:t>Pilotkunden  ☐</w:t>
      </w:r>
      <w:proofErr w:type="gramEnd"/>
    </w:p>
    <w:p w14:paraId="7B40D630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proofErr w:type="gramStart"/>
      <w:r>
        <w:t>Marktreif  ☐</w:t>
      </w:r>
      <w:proofErr w:type="gramEnd"/>
    </w:p>
    <w:p w14:paraId="0165DC8A" w14:textId="77777777" w:rsidR="00D302A6" w:rsidRPr="006D1362" w:rsidRDefault="00000000">
      <w:pPr>
        <w:pStyle w:val="berschrift2"/>
        <w:rPr>
          <w:color w:val="auto"/>
        </w:rPr>
      </w:pPr>
      <w:bookmarkStart w:id="20" w:name="_Toc228621094"/>
      <w:proofErr w:type="gramStart"/>
      <w:r w:rsidRPr="006D1362">
        <w:rPr>
          <w:color w:val="auto"/>
        </w:rPr>
        <w:t>4.5  Schutzrechte</w:t>
      </w:r>
      <w:bookmarkEnd w:id="20"/>
      <w:proofErr w:type="gramEnd"/>
    </w:p>
    <w:p w14:paraId="3BCA393B" w14:textId="77777777" w:rsidR="00D302A6" w:rsidRDefault="00000000">
      <w:pPr>
        <w:spacing w:after="120" w:line="300" w:lineRule="auto"/>
      </w:pPr>
      <w:r>
        <w:rPr>
          <w:color w:val="C0392B"/>
        </w:rPr>
        <w:t>[Patente, Marken, Designs, Urheberrechte, Geschäftsgeheimnisse]</w:t>
      </w:r>
    </w:p>
    <w:p w14:paraId="58024E85" w14:textId="77777777" w:rsidR="00D302A6" w:rsidRPr="006D1362" w:rsidRDefault="00000000">
      <w:pPr>
        <w:pStyle w:val="berschrift1"/>
        <w:pageBreakBefore/>
        <w:rPr>
          <w:color w:val="auto"/>
        </w:rPr>
      </w:pPr>
      <w:bookmarkStart w:id="21" w:name="_Toc228621095"/>
      <w:proofErr w:type="gramStart"/>
      <w:r w:rsidRPr="006D1362">
        <w:rPr>
          <w:color w:val="auto"/>
        </w:rPr>
        <w:lastRenderedPageBreak/>
        <w:t>5  Markt</w:t>
      </w:r>
      <w:proofErr w:type="gramEnd"/>
      <w:r w:rsidRPr="006D1362">
        <w:rPr>
          <w:color w:val="auto"/>
        </w:rPr>
        <w:t xml:space="preserve"> und Branche</w:t>
      </w:r>
      <w:bookmarkEnd w:id="21"/>
    </w:p>
    <w:p w14:paraId="6B8B318F" w14:textId="77777777" w:rsidR="00D302A6" w:rsidRPr="006D1362" w:rsidRDefault="00000000">
      <w:pPr>
        <w:pStyle w:val="berschrift2"/>
        <w:rPr>
          <w:color w:val="auto"/>
        </w:rPr>
      </w:pPr>
      <w:bookmarkStart w:id="22" w:name="_Toc228621096"/>
      <w:proofErr w:type="gramStart"/>
      <w:r w:rsidRPr="006D1362">
        <w:rPr>
          <w:color w:val="auto"/>
        </w:rPr>
        <w:t>5.1  Marktdefinition</w:t>
      </w:r>
      <w:proofErr w:type="gramEnd"/>
      <w:r w:rsidRPr="006D1362">
        <w:rPr>
          <w:color w:val="auto"/>
        </w:rPr>
        <w:t xml:space="preserve"> und -volumen</w:t>
      </w:r>
      <w:bookmarkEnd w:id="22"/>
    </w:p>
    <w:p w14:paraId="55F934B5" w14:textId="77777777" w:rsidR="00D302A6" w:rsidRDefault="00000000">
      <w:pPr>
        <w:spacing w:after="160" w:line="280" w:lineRule="auto"/>
      </w:pPr>
      <w:r>
        <w:rPr>
          <w:i/>
          <w:iCs/>
          <w:color w:val="666666"/>
          <w:sz w:val="20"/>
          <w:szCs w:val="20"/>
        </w:rPr>
        <w:t xml:space="preserve">TAM (Total </w:t>
      </w:r>
      <w:proofErr w:type="spellStart"/>
      <w:r>
        <w:rPr>
          <w:i/>
          <w:iCs/>
          <w:color w:val="666666"/>
          <w:sz w:val="20"/>
          <w:szCs w:val="20"/>
        </w:rPr>
        <w:t>Addressable</w:t>
      </w:r>
      <w:proofErr w:type="spellEnd"/>
      <w:r>
        <w:rPr>
          <w:i/>
          <w:iCs/>
          <w:color w:val="666666"/>
          <w:sz w:val="20"/>
          <w:szCs w:val="20"/>
        </w:rPr>
        <w:t xml:space="preserve"> Market) — gesamter relevanter Markt; SAM (</w:t>
      </w:r>
      <w:proofErr w:type="spellStart"/>
      <w:r>
        <w:rPr>
          <w:i/>
          <w:iCs/>
          <w:color w:val="666666"/>
          <w:sz w:val="20"/>
          <w:szCs w:val="20"/>
        </w:rPr>
        <w:t>Serviceable</w:t>
      </w:r>
      <w:proofErr w:type="spellEnd"/>
      <w:r>
        <w:rPr>
          <w:i/>
          <w:iCs/>
          <w:color w:val="666666"/>
          <w:sz w:val="20"/>
          <w:szCs w:val="20"/>
        </w:rPr>
        <w:t xml:space="preserve"> </w:t>
      </w:r>
      <w:proofErr w:type="spellStart"/>
      <w:r>
        <w:rPr>
          <w:i/>
          <w:iCs/>
          <w:color w:val="666666"/>
          <w:sz w:val="20"/>
          <w:szCs w:val="20"/>
        </w:rPr>
        <w:t>Available</w:t>
      </w:r>
      <w:proofErr w:type="spellEnd"/>
      <w:r>
        <w:rPr>
          <w:i/>
          <w:iCs/>
          <w:color w:val="666666"/>
          <w:sz w:val="20"/>
          <w:szCs w:val="20"/>
        </w:rPr>
        <w:t xml:space="preserve"> Market) — Marktteil, den wir bedienen können; SOM (</w:t>
      </w:r>
      <w:proofErr w:type="spellStart"/>
      <w:r>
        <w:rPr>
          <w:i/>
          <w:iCs/>
          <w:color w:val="666666"/>
          <w:sz w:val="20"/>
          <w:szCs w:val="20"/>
        </w:rPr>
        <w:t>Serviceable</w:t>
      </w:r>
      <w:proofErr w:type="spellEnd"/>
      <w:r>
        <w:rPr>
          <w:i/>
          <w:iCs/>
          <w:color w:val="666666"/>
          <w:sz w:val="20"/>
          <w:szCs w:val="20"/>
        </w:rPr>
        <w:t xml:space="preserve"> </w:t>
      </w:r>
      <w:proofErr w:type="spellStart"/>
      <w:r>
        <w:rPr>
          <w:i/>
          <w:iCs/>
          <w:color w:val="666666"/>
          <w:sz w:val="20"/>
          <w:szCs w:val="20"/>
        </w:rPr>
        <w:t>Obtainable</w:t>
      </w:r>
      <w:proofErr w:type="spellEnd"/>
      <w:r>
        <w:rPr>
          <w:i/>
          <w:iCs/>
          <w:color w:val="666666"/>
          <w:sz w:val="20"/>
          <w:szCs w:val="20"/>
        </w:rPr>
        <w:t xml:space="preserve"> Market) — realistisch erreichbarer Anteil.</w:t>
      </w:r>
    </w:p>
    <w:p w14:paraId="5467E409" w14:textId="77777777" w:rsidR="00D302A6" w:rsidRDefault="00000000">
      <w:pPr>
        <w:spacing w:after="120" w:line="300" w:lineRule="auto"/>
      </w:pPr>
      <w:r>
        <w:rPr>
          <w:color w:val="C0392B"/>
        </w:rPr>
        <w:t>[Marktgrösse mit Quellen (BFS, Branchenverband, Studien)]</w:t>
      </w:r>
    </w:p>
    <w:p w14:paraId="30A416C5" w14:textId="77777777" w:rsidR="00D302A6" w:rsidRPr="006D1362" w:rsidRDefault="00000000">
      <w:pPr>
        <w:pStyle w:val="berschrift2"/>
        <w:rPr>
          <w:color w:val="auto"/>
        </w:rPr>
      </w:pPr>
      <w:bookmarkStart w:id="23" w:name="_Toc228621097"/>
      <w:proofErr w:type="gramStart"/>
      <w:r w:rsidRPr="006D1362">
        <w:rPr>
          <w:color w:val="auto"/>
        </w:rPr>
        <w:t>5.2  Markttrends</w:t>
      </w:r>
      <w:proofErr w:type="gramEnd"/>
      <w:r w:rsidRPr="006D1362">
        <w:rPr>
          <w:color w:val="auto"/>
        </w:rPr>
        <w:t xml:space="preserve"> und -treiber</w:t>
      </w:r>
      <w:bookmarkEnd w:id="23"/>
    </w:p>
    <w:p w14:paraId="220A53D1" w14:textId="77777777" w:rsidR="00D302A6" w:rsidRDefault="00000000">
      <w:pPr>
        <w:spacing w:after="120" w:line="300" w:lineRule="auto"/>
      </w:pPr>
      <w:r>
        <w:rPr>
          <w:color w:val="C0392B"/>
        </w:rPr>
        <w:t>[Welche Trends wirken auf den Markt — Demografie, Technologie, Regulierung, Konsumverhalten?]</w:t>
      </w:r>
    </w:p>
    <w:p w14:paraId="013E4103" w14:textId="77777777" w:rsidR="00D302A6" w:rsidRPr="006D1362" w:rsidRDefault="00000000">
      <w:pPr>
        <w:pStyle w:val="berschrift2"/>
        <w:rPr>
          <w:color w:val="auto"/>
        </w:rPr>
      </w:pPr>
      <w:bookmarkStart w:id="24" w:name="_Toc228621098"/>
      <w:proofErr w:type="gramStart"/>
      <w:r w:rsidRPr="006D1362">
        <w:rPr>
          <w:color w:val="auto"/>
        </w:rPr>
        <w:t>5.3  Zielgruppe</w:t>
      </w:r>
      <w:bookmarkEnd w:id="24"/>
      <w:proofErr w:type="gramEnd"/>
    </w:p>
    <w:p w14:paraId="4C50B986" w14:textId="77777777" w:rsidR="00D302A6" w:rsidRDefault="00000000">
      <w:pPr>
        <w:spacing w:after="160" w:line="280" w:lineRule="auto"/>
      </w:pPr>
      <w:r>
        <w:rPr>
          <w:i/>
          <w:iCs/>
          <w:color w:val="666666"/>
          <w:sz w:val="20"/>
          <w:szCs w:val="20"/>
        </w:rPr>
        <w:t>Wer kauft, wer entscheidet, wer benutzt? B2C: Alter, Einkommen, Lebenssituation. B2B: Branche, Grösse, Entscheidungsstrukturen.</w:t>
      </w:r>
    </w:p>
    <w:p w14:paraId="4FEA34AE" w14:textId="77777777" w:rsidR="00D302A6" w:rsidRDefault="00000000">
      <w:pPr>
        <w:spacing w:after="120" w:line="300" w:lineRule="auto"/>
      </w:pPr>
      <w:r>
        <w:rPr>
          <w:color w:val="C0392B"/>
        </w:rPr>
        <w:t>[Beschreibung Zielgruppe(n)]</w:t>
      </w:r>
    </w:p>
    <w:p w14:paraId="66F3C4D6" w14:textId="77777777" w:rsidR="00D302A6" w:rsidRPr="006D1362" w:rsidRDefault="00000000">
      <w:pPr>
        <w:pStyle w:val="berschrift2"/>
        <w:rPr>
          <w:color w:val="auto"/>
        </w:rPr>
      </w:pPr>
      <w:bookmarkStart w:id="25" w:name="_Toc228621099"/>
      <w:proofErr w:type="gramStart"/>
      <w:r w:rsidRPr="006D1362">
        <w:rPr>
          <w:color w:val="auto"/>
        </w:rPr>
        <w:t>5.4  Wettbewerb</w:t>
      </w:r>
      <w:bookmarkEnd w:id="25"/>
      <w:proofErr w:type="gramEnd"/>
    </w:p>
    <w:p w14:paraId="30D3267A" w14:textId="77777777" w:rsidR="00D302A6" w:rsidRDefault="00000000">
      <w:pPr>
        <w:spacing w:after="160" w:line="280" w:lineRule="auto"/>
      </w:pPr>
      <w:r>
        <w:rPr>
          <w:i/>
          <w:iCs/>
          <w:color w:val="666666"/>
          <w:sz w:val="20"/>
          <w:szCs w:val="20"/>
        </w:rPr>
        <w:t>Direkte Konkurrenten, indirekte Konkurrenten, Substitute. Vergleich nach Preis, Qualität, Reichweite, Marke.</w:t>
      </w:r>
    </w:p>
    <w:p w14:paraId="2F77DCE7" w14:textId="77777777" w:rsidR="00D302A6" w:rsidRDefault="00000000">
      <w:pPr>
        <w:spacing w:after="120" w:line="300" w:lineRule="auto"/>
      </w:pPr>
      <w:r>
        <w:rPr>
          <w:color w:val="C0392B"/>
        </w:rPr>
        <w:t>[Wettbewerbsanalyse mit den 3–5 wichtigsten Mitbewerbern]</w:t>
      </w:r>
    </w:p>
    <w:p w14:paraId="246267CE" w14:textId="77777777" w:rsidR="00D302A6" w:rsidRPr="006D1362" w:rsidRDefault="00000000">
      <w:pPr>
        <w:pStyle w:val="berschrift1"/>
        <w:pageBreakBefore/>
        <w:rPr>
          <w:color w:val="auto"/>
        </w:rPr>
      </w:pPr>
      <w:bookmarkStart w:id="26" w:name="_Toc228621100"/>
      <w:proofErr w:type="gramStart"/>
      <w:r w:rsidRPr="006D1362">
        <w:rPr>
          <w:color w:val="auto"/>
        </w:rPr>
        <w:lastRenderedPageBreak/>
        <w:t>6  Marketing</w:t>
      </w:r>
      <w:proofErr w:type="gramEnd"/>
      <w:r w:rsidRPr="006D1362">
        <w:rPr>
          <w:color w:val="auto"/>
        </w:rPr>
        <w:t xml:space="preserve"> und Vertrieb</w:t>
      </w:r>
      <w:bookmarkEnd w:id="26"/>
    </w:p>
    <w:p w14:paraId="6E35142A" w14:textId="77777777" w:rsidR="00D302A6" w:rsidRPr="006D1362" w:rsidRDefault="00000000">
      <w:pPr>
        <w:pStyle w:val="berschrift2"/>
        <w:rPr>
          <w:color w:val="auto"/>
        </w:rPr>
      </w:pPr>
      <w:bookmarkStart w:id="27" w:name="_Toc228621101"/>
      <w:proofErr w:type="gramStart"/>
      <w:r w:rsidRPr="006D1362">
        <w:rPr>
          <w:color w:val="auto"/>
        </w:rPr>
        <w:t>6.1  Positionierung</w:t>
      </w:r>
      <w:bookmarkEnd w:id="27"/>
      <w:proofErr w:type="gramEnd"/>
    </w:p>
    <w:p w14:paraId="0553704B" w14:textId="77777777" w:rsidR="00D302A6" w:rsidRDefault="00000000">
      <w:pPr>
        <w:spacing w:after="120" w:line="300" w:lineRule="auto"/>
      </w:pPr>
      <w:r>
        <w:rPr>
          <w:color w:val="C0392B"/>
        </w:rPr>
        <w:t>[Wie soll das Angebot im Kopf der Zielgruppe verankert werden?]</w:t>
      </w:r>
    </w:p>
    <w:p w14:paraId="6D07A969" w14:textId="77777777" w:rsidR="00D302A6" w:rsidRPr="006D1362" w:rsidRDefault="00000000">
      <w:pPr>
        <w:pStyle w:val="berschrift2"/>
        <w:rPr>
          <w:color w:val="auto"/>
        </w:rPr>
      </w:pPr>
      <w:bookmarkStart w:id="28" w:name="_Toc228621102"/>
      <w:proofErr w:type="gramStart"/>
      <w:r w:rsidRPr="006D1362">
        <w:rPr>
          <w:color w:val="auto"/>
        </w:rPr>
        <w:t>6.2  Preisstrategie</w:t>
      </w:r>
      <w:bookmarkEnd w:id="28"/>
      <w:proofErr w:type="gramEnd"/>
    </w:p>
    <w:p w14:paraId="59FB1BE0" w14:textId="77777777" w:rsidR="00D302A6" w:rsidRDefault="00000000">
      <w:pPr>
        <w:spacing w:after="160" w:line="280" w:lineRule="auto"/>
      </w:pPr>
      <w:r>
        <w:rPr>
          <w:i/>
          <w:iCs/>
          <w:color w:val="666666"/>
          <w:sz w:val="20"/>
          <w:szCs w:val="20"/>
        </w:rPr>
        <w:t>Preismodell (Stundenansatz, Pauschal, Abo, Lizenz, Provision), Preispunkte, Rabatte. Begründung über Marktpreise oder Kostenkalkulation.</w:t>
      </w:r>
    </w:p>
    <w:p w14:paraId="11694E73" w14:textId="77777777" w:rsidR="00D302A6" w:rsidRDefault="00000000">
      <w:pPr>
        <w:spacing w:after="120" w:line="300" w:lineRule="auto"/>
      </w:pPr>
      <w:r>
        <w:rPr>
          <w:color w:val="C0392B"/>
        </w:rPr>
        <w:t>[Preisstrategie]</w:t>
      </w:r>
    </w:p>
    <w:p w14:paraId="0FF33EBD" w14:textId="77777777" w:rsidR="00D302A6" w:rsidRPr="006D1362" w:rsidRDefault="00000000">
      <w:pPr>
        <w:pStyle w:val="berschrift2"/>
        <w:rPr>
          <w:color w:val="auto"/>
        </w:rPr>
      </w:pPr>
      <w:bookmarkStart w:id="29" w:name="_Toc228621103"/>
      <w:proofErr w:type="gramStart"/>
      <w:r w:rsidRPr="006D1362">
        <w:rPr>
          <w:color w:val="auto"/>
        </w:rPr>
        <w:t>6.3  Vertriebskanäle</w:t>
      </w:r>
      <w:bookmarkEnd w:id="29"/>
      <w:proofErr w:type="gramEnd"/>
    </w:p>
    <w:p w14:paraId="01BA8B8A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Direkt — eigene Website, Aussendienst</w:t>
      </w:r>
    </w:p>
    <w:p w14:paraId="6C87ED6B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Indirekt — Wiederverkäufer, Plattformen, Partner</w:t>
      </w:r>
    </w:p>
    <w:p w14:paraId="35AC1C3B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 xml:space="preserve">Online — SEO, </w:t>
      </w:r>
      <w:proofErr w:type="spellStart"/>
      <w:r>
        <w:t>Social</w:t>
      </w:r>
      <w:proofErr w:type="spellEnd"/>
      <w:r>
        <w:t xml:space="preserve"> Media, Paid Ads, E-Mail</w:t>
      </w:r>
    </w:p>
    <w:p w14:paraId="26C3E5AB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Offline — Messen, Print, Networking</w:t>
      </w:r>
    </w:p>
    <w:p w14:paraId="444E899E" w14:textId="77777777" w:rsidR="00D302A6" w:rsidRPr="006D1362" w:rsidRDefault="00000000">
      <w:pPr>
        <w:pStyle w:val="berschrift2"/>
        <w:rPr>
          <w:color w:val="auto"/>
        </w:rPr>
      </w:pPr>
      <w:bookmarkStart w:id="30" w:name="_Toc228621104"/>
      <w:proofErr w:type="gramStart"/>
      <w:r w:rsidRPr="006D1362">
        <w:rPr>
          <w:color w:val="auto"/>
        </w:rPr>
        <w:t>6.4  Kommunikation</w:t>
      </w:r>
      <w:bookmarkEnd w:id="30"/>
      <w:proofErr w:type="gramEnd"/>
    </w:p>
    <w:p w14:paraId="14024A98" w14:textId="77777777" w:rsidR="00D302A6" w:rsidRDefault="00000000">
      <w:pPr>
        <w:spacing w:after="120" w:line="300" w:lineRule="auto"/>
      </w:pPr>
      <w:r>
        <w:rPr>
          <w:color w:val="C0392B"/>
        </w:rPr>
        <w:t xml:space="preserve">[Werbebotschaft, </w:t>
      </w:r>
      <w:proofErr w:type="spellStart"/>
      <w:r>
        <w:rPr>
          <w:color w:val="C0392B"/>
        </w:rPr>
        <w:t>Kanalmix</w:t>
      </w:r>
      <w:proofErr w:type="spellEnd"/>
      <w:r>
        <w:rPr>
          <w:color w:val="C0392B"/>
        </w:rPr>
        <w:t>, Budgetallokation]</w:t>
      </w:r>
    </w:p>
    <w:p w14:paraId="36F454AE" w14:textId="77777777" w:rsidR="00D302A6" w:rsidRPr="006D1362" w:rsidRDefault="00000000">
      <w:pPr>
        <w:pStyle w:val="berschrift2"/>
        <w:rPr>
          <w:color w:val="auto"/>
        </w:rPr>
      </w:pPr>
      <w:bookmarkStart w:id="31" w:name="_Toc228621105"/>
      <w:proofErr w:type="gramStart"/>
      <w:r w:rsidRPr="006D1362">
        <w:rPr>
          <w:color w:val="auto"/>
        </w:rPr>
        <w:t>6.5  Kundenbindung</w:t>
      </w:r>
      <w:bookmarkEnd w:id="31"/>
      <w:proofErr w:type="gramEnd"/>
    </w:p>
    <w:p w14:paraId="5661582C" w14:textId="77777777" w:rsidR="00D302A6" w:rsidRDefault="00000000">
      <w:pPr>
        <w:spacing w:after="120" w:line="300" w:lineRule="auto"/>
      </w:pPr>
      <w:r>
        <w:rPr>
          <w:color w:val="C0392B"/>
        </w:rPr>
        <w:t>[Wie werden Bestandskunden gehalten — After-Sales, Support, Folgeprodukte?]</w:t>
      </w:r>
    </w:p>
    <w:p w14:paraId="6F807C54" w14:textId="77777777" w:rsidR="00D302A6" w:rsidRPr="006D1362" w:rsidRDefault="00000000">
      <w:pPr>
        <w:pStyle w:val="berschrift1"/>
        <w:pageBreakBefore/>
        <w:rPr>
          <w:color w:val="auto"/>
        </w:rPr>
      </w:pPr>
      <w:bookmarkStart w:id="32" w:name="_Toc228621106"/>
      <w:proofErr w:type="gramStart"/>
      <w:r w:rsidRPr="006D1362">
        <w:rPr>
          <w:color w:val="auto"/>
        </w:rPr>
        <w:lastRenderedPageBreak/>
        <w:t>7  Standort</w:t>
      </w:r>
      <w:proofErr w:type="gramEnd"/>
      <w:r w:rsidRPr="006D1362">
        <w:rPr>
          <w:color w:val="auto"/>
        </w:rPr>
        <w:t xml:space="preserve"> und Infrastruktur</w:t>
      </w:r>
      <w:bookmarkEnd w:id="32"/>
    </w:p>
    <w:p w14:paraId="2F2E9562" w14:textId="77777777" w:rsidR="00D302A6" w:rsidRPr="006D1362" w:rsidRDefault="00000000">
      <w:pPr>
        <w:pStyle w:val="berschrift2"/>
        <w:rPr>
          <w:color w:val="auto"/>
        </w:rPr>
      </w:pPr>
      <w:bookmarkStart w:id="33" w:name="_Toc228621107"/>
      <w:proofErr w:type="gramStart"/>
      <w:r w:rsidRPr="006D1362">
        <w:rPr>
          <w:color w:val="auto"/>
        </w:rPr>
        <w:t>7.1  Geschäftsadresse</w:t>
      </w:r>
      <w:bookmarkEnd w:id="33"/>
      <w:proofErr w:type="gramEnd"/>
    </w:p>
    <w:p w14:paraId="2925959D" w14:textId="77777777" w:rsidR="00D302A6" w:rsidRDefault="00000000">
      <w:pPr>
        <w:spacing w:after="120" w:line="300" w:lineRule="auto"/>
      </w:pPr>
      <w:r>
        <w:rPr>
          <w:color w:val="C0392B"/>
        </w:rPr>
        <w:t>[Strasse, PLZ, Ort, Kanton — bei Homeoffice angeben]</w:t>
      </w:r>
    </w:p>
    <w:p w14:paraId="21E966AD" w14:textId="77777777" w:rsidR="00D302A6" w:rsidRPr="006D1362" w:rsidRDefault="00000000">
      <w:pPr>
        <w:pStyle w:val="berschrift2"/>
        <w:rPr>
          <w:color w:val="auto"/>
        </w:rPr>
      </w:pPr>
      <w:bookmarkStart w:id="34" w:name="_Toc228621108"/>
      <w:proofErr w:type="gramStart"/>
      <w:r w:rsidRPr="006D1362">
        <w:rPr>
          <w:color w:val="auto"/>
        </w:rPr>
        <w:t>7.2  Räumlichkeiten</w:t>
      </w:r>
      <w:bookmarkEnd w:id="34"/>
      <w:proofErr w:type="gramEnd"/>
    </w:p>
    <w:p w14:paraId="1214CEFF" w14:textId="77777777" w:rsidR="00D302A6" w:rsidRDefault="00000000">
      <w:pPr>
        <w:spacing w:after="120" w:line="300" w:lineRule="auto"/>
      </w:pPr>
      <w:r>
        <w:rPr>
          <w:color w:val="C0392B"/>
        </w:rPr>
        <w:t>[Eigentum / Miete, Fläche, monatliche Kosten]</w:t>
      </w:r>
    </w:p>
    <w:p w14:paraId="4355BF70" w14:textId="77777777" w:rsidR="00D302A6" w:rsidRPr="006D1362" w:rsidRDefault="00000000">
      <w:pPr>
        <w:pStyle w:val="berschrift2"/>
        <w:rPr>
          <w:color w:val="auto"/>
        </w:rPr>
      </w:pPr>
      <w:bookmarkStart w:id="35" w:name="_Toc228621109"/>
      <w:proofErr w:type="gramStart"/>
      <w:r w:rsidRPr="006D1362">
        <w:rPr>
          <w:color w:val="auto"/>
        </w:rPr>
        <w:t>7.3  IT</w:t>
      </w:r>
      <w:proofErr w:type="gramEnd"/>
      <w:r w:rsidRPr="006D1362">
        <w:rPr>
          <w:color w:val="auto"/>
        </w:rPr>
        <w:t>- und Tech-Infrastruktur</w:t>
      </w:r>
      <w:bookmarkEnd w:id="35"/>
    </w:p>
    <w:p w14:paraId="4B9E0B5F" w14:textId="77777777" w:rsidR="00D302A6" w:rsidRDefault="00000000">
      <w:pPr>
        <w:spacing w:after="120" w:line="300" w:lineRule="auto"/>
      </w:pPr>
      <w:r>
        <w:rPr>
          <w:color w:val="C0392B"/>
        </w:rPr>
        <w:t>[Hardware, Software, Hosting, Cloud-Dienste, Sicherheit]</w:t>
      </w:r>
    </w:p>
    <w:p w14:paraId="092713A2" w14:textId="77777777" w:rsidR="00D302A6" w:rsidRPr="006D1362" w:rsidRDefault="00000000">
      <w:pPr>
        <w:pStyle w:val="berschrift2"/>
        <w:rPr>
          <w:color w:val="auto"/>
        </w:rPr>
      </w:pPr>
      <w:bookmarkStart w:id="36" w:name="_Toc228621110"/>
      <w:proofErr w:type="gramStart"/>
      <w:r w:rsidRPr="006D1362">
        <w:rPr>
          <w:color w:val="auto"/>
        </w:rPr>
        <w:t>7.4  Lieferanten</w:t>
      </w:r>
      <w:proofErr w:type="gramEnd"/>
      <w:r w:rsidRPr="006D1362">
        <w:rPr>
          <w:color w:val="auto"/>
        </w:rPr>
        <w:t xml:space="preserve"> und Partner</w:t>
      </w:r>
      <w:bookmarkEnd w:id="36"/>
    </w:p>
    <w:p w14:paraId="3B28D258" w14:textId="77777777" w:rsidR="00D302A6" w:rsidRDefault="00000000">
      <w:pPr>
        <w:spacing w:after="120" w:line="300" w:lineRule="auto"/>
      </w:pPr>
      <w:r>
        <w:rPr>
          <w:color w:val="C0392B"/>
        </w:rPr>
        <w:t>[Wichtigste Lieferanten, Abhängigkeiten, Alternativen]</w:t>
      </w:r>
    </w:p>
    <w:p w14:paraId="281A3F0E" w14:textId="77777777" w:rsidR="00D302A6" w:rsidRPr="006D1362" w:rsidRDefault="00000000">
      <w:pPr>
        <w:pStyle w:val="berschrift1"/>
        <w:pageBreakBefore/>
        <w:rPr>
          <w:color w:val="auto"/>
        </w:rPr>
      </w:pPr>
      <w:bookmarkStart w:id="37" w:name="_Toc228621111"/>
      <w:proofErr w:type="gramStart"/>
      <w:r w:rsidRPr="006D1362">
        <w:rPr>
          <w:color w:val="auto"/>
        </w:rPr>
        <w:lastRenderedPageBreak/>
        <w:t>8  Organisation</w:t>
      </w:r>
      <w:proofErr w:type="gramEnd"/>
      <w:r w:rsidRPr="006D1362">
        <w:rPr>
          <w:color w:val="auto"/>
        </w:rPr>
        <w:t xml:space="preserve"> und Personal</w:t>
      </w:r>
      <w:bookmarkEnd w:id="37"/>
    </w:p>
    <w:p w14:paraId="11F1C1B3" w14:textId="77777777" w:rsidR="00D302A6" w:rsidRPr="006D1362" w:rsidRDefault="00000000">
      <w:pPr>
        <w:pStyle w:val="berschrift2"/>
        <w:rPr>
          <w:color w:val="auto"/>
        </w:rPr>
      </w:pPr>
      <w:bookmarkStart w:id="38" w:name="_Toc228621112"/>
      <w:proofErr w:type="gramStart"/>
      <w:r w:rsidRPr="006D1362">
        <w:rPr>
          <w:color w:val="auto"/>
        </w:rPr>
        <w:t>8.1  Organigramm</w:t>
      </w:r>
      <w:bookmarkEnd w:id="38"/>
      <w:proofErr w:type="gramEnd"/>
    </w:p>
    <w:p w14:paraId="02A099B1" w14:textId="77777777" w:rsidR="00D302A6" w:rsidRDefault="00000000">
      <w:pPr>
        <w:spacing w:after="160" w:line="280" w:lineRule="auto"/>
      </w:pPr>
      <w:r>
        <w:rPr>
          <w:i/>
          <w:iCs/>
          <w:color w:val="666666"/>
          <w:sz w:val="20"/>
          <w:szCs w:val="20"/>
        </w:rPr>
        <w:t>Struktur und Zuständigkeiten. Bei kleinen Firmen genügt eine Aufzählung der Rollen.</w:t>
      </w:r>
    </w:p>
    <w:p w14:paraId="6634CE7A" w14:textId="77777777" w:rsidR="00D302A6" w:rsidRDefault="00000000">
      <w:pPr>
        <w:spacing w:after="120" w:line="300" w:lineRule="auto"/>
      </w:pPr>
      <w:r>
        <w:rPr>
          <w:color w:val="C0392B"/>
        </w:rPr>
        <w:t>[Organigramm einfügen oder Rollen auflisten]</w:t>
      </w:r>
    </w:p>
    <w:p w14:paraId="12E1FA7D" w14:textId="77777777" w:rsidR="00D302A6" w:rsidRPr="006D1362" w:rsidRDefault="00000000">
      <w:pPr>
        <w:pStyle w:val="berschrift2"/>
        <w:rPr>
          <w:color w:val="auto"/>
        </w:rPr>
      </w:pPr>
      <w:bookmarkStart w:id="39" w:name="_Toc228621113"/>
      <w:proofErr w:type="gramStart"/>
      <w:r w:rsidRPr="006D1362">
        <w:rPr>
          <w:color w:val="auto"/>
        </w:rPr>
        <w:t>8.2  Personalplanung</w:t>
      </w:r>
      <w:bookmarkEnd w:id="39"/>
      <w:proofErr w:type="gramEnd"/>
    </w:p>
    <w:p w14:paraId="02534190" w14:textId="77777777" w:rsidR="00D302A6" w:rsidRDefault="00000000">
      <w:pPr>
        <w:spacing w:after="160" w:line="280" w:lineRule="auto"/>
      </w:pPr>
      <w:r>
        <w:rPr>
          <w:i/>
          <w:iCs/>
          <w:color w:val="666666"/>
          <w:sz w:val="20"/>
          <w:szCs w:val="20"/>
        </w:rPr>
        <w:t>Heute, in 1, 2, 3 Jahren — Anzahl Stellen je Funktion und geplante Lohnkosten.</w:t>
      </w:r>
    </w:p>
    <w:p w14:paraId="4F06F4F9" w14:textId="77777777" w:rsidR="00D302A6" w:rsidRDefault="00000000">
      <w:pPr>
        <w:spacing w:after="120" w:line="300" w:lineRule="auto"/>
      </w:pPr>
      <w:r>
        <w:rPr>
          <w:color w:val="C0392B"/>
        </w:rPr>
        <w:t>[Personalentwicklung über 3 Jahre]</w:t>
      </w:r>
    </w:p>
    <w:p w14:paraId="58F0CF1F" w14:textId="77777777" w:rsidR="00D302A6" w:rsidRPr="006D1362" w:rsidRDefault="00000000">
      <w:pPr>
        <w:pStyle w:val="berschrift2"/>
        <w:rPr>
          <w:color w:val="auto"/>
        </w:rPr>
      </w:pPr>
      <w:bookmarkStart w:id="40" w:name="_Toc228621114"/>
      <w:proofErr w:type="gramStart"/>
      <w:r w:rsidRPr="006D1362">
        <w:rPr>
          <w:color w:val="auto"/>
        </w:rPr>
        <w:t xml:space="preserve">8.3  </w:t>
      </w:r>
      <w:proofErr w:type="spellStart"/>
      <w:r w:rsidRPr="006D1362">
        <w:rPr>
          <w:color w:val="auto"/>
        </w:rPr>
        <w:t>Externe</w:t>
      </w:r>
      <w:proofErr w:type="spellEnd"/>
      <w:proofErr w:type="gramEnd"/>
      <w:r w:rsidRPr="006D1362">
        <w:rPr>
          <w:color w:val="auto"/>
        </w:rPr>
        <w:t xml:space="preserve"> Dienstleister</w:t>
      </w:r>
      <w:bookmarkEnd w:id="40"/>
    </w:p>
    <w:p w14:paraId="2946C0DD" w14:textId="77777777" w:rsidR="00D302A6" w:rsidRDefault="00000000">
      <w:pPr>
        <w:spacing w:after="120" w:line="300" w:lineRule="auto"/>
      </w:pPr>
      <w:r>
        <w:rPr>
          <w:color w:val="C0392B"/>
        </w:rPr>
        <w:t>[Treuhand, Anwalt, IT, Marketing — wer macht was?]</w:t>
      </w:r>
    </w:p>
    <w:p w14:paraId="1A61A7A4" w14:textId="77777777" w:rsidR="00D302A6" w:rsidRPr="006D1362" w:rsidRDefault="00000000">
      <w:pPr>
        <w:pStyle w:val="berschrift1"/>
        <w:pageBreakBefore/>
        <w:rPr>
          <w:color w:val="auto"/>
        </w:rPr>
      </w:pPr>
      <w:bookmarkStart w:id="41" w:name="_Toc228621115"/>
      <w:proofErr w:type="gramStart"/>
      <w:r w:rsidRPr="006D1362">
        <w:rPr>
          <w:color w:val="auto"/>
        </w:rPr>
        <w:lastRenderedPageBreak/>
        <w:t>9  Rechtsform</w:t>
      </w:r>
      <w:proofErr w:type="gramEnd"/>
      <w:r w:rsidRPr="006D1362">
        <w:rPr>
          <w:color w:val="auto"/>
        </w:rPr>
        <w:t xml:space="preserve"> und Gründung</w:t>
      </w:r>
      <w:bookmarkEnd w:id="41"/>
    </w:p>
    <w:p w14:paraId="2F6911C0" w14:textId="77777777" w:rsidR="00D302A6" w:rsidRPr="006D1362" w:rsidRDefault="00000000">
      <w:pPr>
        <w:pStyle w:val="berschrift2"/>
        <w:rPr>
          <w:color w:val="auto"/>
        </w:rPr>
      </w:pPr>
      <w:bookmarkStart w:id="42" w:name="_Toc228621116"/>
      <w:proofErr w:type="gramStart"/>
      <w:r w:rsidRPr="006D1362">
        <w:rPr>
          <w:color w:val="auto"/>
        </w:rPr>
        <w:t>9.1  Rechtsformwahl</w:t>
      </w:r>
      <w:bookmarkEnd w:id="42"/>
      <w:proofErr w:type="gramEnd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9"/>
        <w:gridCol w:w="2485"/>
        <w:gridCol w:w="2507"/>
        <w:gridCol w:w="2507"/>
      </w:tblGrid>
      <w:tr w:rsidR="00D302A6" w14:paraId="07C2E165" w14:textId="77777777" w:rsidTr="006D1362">
        <w:trPr>
          <w:tblHeader/>
        </w:trPr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DABE0D" w14:textId="77777777" w:rsidR="00D302A6" w:rsidRPr="006D1362" w:rsidRDefault="00000000">
            <w:r w:rsidRPr="006D1362">
              <w:rPr>
                <w:b/>
                <w:bCs/>
              </w:rPr>
              <w:t>Kriterium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B9E79E" w14:textId="77777777" w:rsidR="00D302A6" w:rsidRPr="006D1362" w:rsidRDefault="00000000">
            <w:r w:rsidRPr="006D1362">
              <w:rPr>
                <w:b/>
                <w:bCs/>
              </w:rPr>
              <w:t>Einzelfirma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F76BA4" w14:textId="77777777" w:rsidR="00D302A6" w:rsidRPr="006D1362" w:rsidRDefault="00000000">
            <w:r w:rsidRPr="006D1362">
              <w:rPr>
                <w:b/>
                <w:bCs/>
              </w:rPr>
              <w:t>GmbH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E96B37" w14:textId="77777777" w:rsidR="00D302A6" w:rsidRPr="006D1362" w:rsidRDefault="00000000">
            <w:r w:rsidRPr="006D1362">
              <w:rPr>
                <w:b/>
                <w:bCs/>
              </w:rPr>
              <w:t>AG</w:t>
            </w:r>
          </w:p>
        </w:tc>
      </w:tr>
      <w:tr w:rsidR="00D302A6" w14:paraId="6C99EE2D" w14:textId="77777777"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4D8CF2" w14:textId="77777777" w:rsidR="00D302A6" w:rsidRDefault="00000000">
            <w:r>
              <w:rPr>
                <w:color w:val="000000"/>
              </w:rPr>
              <w:t>Mindestkapital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251506" w14:textId="77777777" w:rsidR="00D302A6" w:rsidRDefault="00000000">
            <w:r>
              <w:rPr>
                <w:color w:val="000000"/>
              </w:rPr>
              <w:t>kein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A483B5" w14:textId="77777777" w:rsidR="00D302A6" w:rsidRDefault="00000000">
            <w:r>
              <w:rPr>
                <w:color w:val="000000"/>
              </w:rPr>
              <w:t>CHF 20'000 (vollständig liberiert)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5DB29C" w14:textId="77777777" w:rsidR="00D302A6" w:rsidRDefault="00000000">
            <w:r>
              <w:rPr>
                <w:color w:val="000000"/>
              </w:rPr>
              <w:t>CHF 100'000 (mind. CHF 50'000 liberiert)</w:t>
            </w:r>
          </w:p>
        </w:tc>
      </w:tr>
      <w:tr w:rsidR="00D302A6" w14:paraId="7E82BD69" w14:textId="77777777"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531694" w14:textId="77777777" w:rsidR="00D302A6" w:rsidRDefault="00000000">
            <w:r>
              <w:rPr>
                <w:color w:val="000000"/>
              </w:rPr>
              <w:t>Haftung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960AB3" w14:textId="77777777" w:rsidR="00D302A6" w:rsidRDefault="00000000">
            <w:r>
              <w:rPr>
                <w:color w:val="000000"/>
              </w:rPr>
              <w:t>unbeschränkt persönlich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25542F" w14:textId="77777777" w:rsidR="00D302A6" w:rsidRDefault="00000000">
            <w:r>
              <w:rPr>
                <w:color w:val="000000"/>
              </w:rPr>
              <w:t>auf Stammkapital beschränkt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1B8324" w14:textId="77777777" w:rsidR="00D302A6" w:rsidRDefault="00000000">
            <w:r>
              <w:rPr>
                <w:color w:val="000000"/>
              </w:rPr>
              <w:t>auf Aktienkapital beschränkt</w:t>
            </w:r>
          </w:p>
        </w:tc>
      </w:tr>
      <w:tr w:rsidR="00D302A6" w14:paraId="1941D741" w14:textId="77777777"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A97454" w14:textId="77777777" w:rsidR="00D302A6" w:rsidRDefault="00000000">
            <w:r>
              <w:rPr>
                <w:color w:val="000000"/>
              </w:rPr>
              <w:t>Handelsregister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E0BF37" w14:textId="77777777" w:rsidR="00D302A6" w:rsidRDefault="00000000">
            <w:r>
              <w:rPr>
                <w:color w:val="000000"/>
              </w:rPr>
              <w:t>ab CHF 100'000 Umsatz Pflicht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146ED5" w14:textId="77777777" w:rsidR="00D302A6" w:rsidRDefault="00000000">
            <w:r>
              <w:rPr>
                <w:color w:val="000000"/>
              </w:rPr>
              <w:t>Pflicht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ECB0A7" w14:textId="77777777" w:rsidR="00D302A6" w:rsidRDefault="00000000">
            <w:r>
              <w:rPr>
                <w:color w:val="000000"/>
              </w:rPr>
              <w:t>Pflicht</w:t>
            </w:r>
          </w:p>
        </w:tc>
      </w:tr>
      <w:tr w:rsidR="00D302A6" w14:paraId="42B8FAF0" w14:textId="77777777"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EB9143" w14:textId="77777777" w:rsidR="00D302A6" w:rsidRDefault="00000000">
            <w:r>
              <w:rPr>
                <w:color w:val="000000"/>
              </w:rPr>
              <w:t>Gründungsdauer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30771B" w14:textId="77777777" w:rsidR="00D302A6" w:rsidRDefault="00000000">
            <w:r>
              <w:rPr>
                <w:color w:val="000000"/>
              </w:rPr>
              <w:t>sofort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561063" w14:textId="77777777" w:rsidR="00D302A6" w:rsidRDefault="00000000">
            <w:r>
              <w:rPr>
                <w:color w:val="000000"/>
              </w:rPr>
              <w:t>ca. 2–4 Wochen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BF8E0B" w14:textId="77777777" w:rsidR="00D302A6" w:rsidRDefault="00000000">
            <w:r>
              <w:rPr>
                <w:color w:val="000000"/>
              </w:rPr>
              <w:t>ca. 2–4 Wochen</w:t>
            </w:r>
          </w:p>
        </w:tc>
      </w:tr>
      <w:tr w:rsidR="00D302A6" w14:paraId="34CA80B6" w14:textId="77777777"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7F92D7" w14:textId="77777777" w:rsidR="00D302A6" w:rsidRDefault="00000000">
            <w:r>
              <w:rPr>
                <w:color w:val="000000"/>
              </w:rPr>
              <w:t>Gründungskosten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313126" w14:textId="77777777" w:rsidR="00D302A6" w:rsidRDefault="00000000">
            <w:r>
              <w:rPr>
                <w:color w:val="000000"/>
              </w:rPr>
              <w:t>ca. CHF 120 (HR)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375FFD" w14:textId="77777777" w:rsidR="00D302A6" w:rsidRDefault="00000000">
            <w:r>
              <w:rPr>
                <w:color w:val="000000"/>
              </w:rPr>
              <w:t>ca. CHF 600–2'000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6A36F0" w14:textId="77777777" w:rsidR="00D302A6" w:rsidRDefault="00000000">
            <w:r>
              <w:rPr>
                <w:color w:val="000000"/>
              </w:rPr>
              <w:t>ca. CHF 1'500–4'000</w:t>
            </w:r>
          </w:p>
        </w:tc>
      </w:tr>
      <w:tr w:rsidR="00D302A6" w14:paraId="68F667C6" w14:textId="77777777"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B892C5" w14:textId="77777777" w:rsidR="00D302A6" w:rsidRDefault="00000000">
            <w:r>
              <w:rPr>
                <w:color w:val="000000"/>
              </w:rPr>
              <w:t>Sozialversicherung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E3626F" w14:textId="77777777" w:rsidR="00D302A6" w:rsidRDefault="00000000">
            <w:r>
              <w:rPr>
                <w:color w:val="000000"/>
              </w:rPr>
              <w:t>Selbständig (AHV)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44387B" w14:textId="77777777" w:rsidR="00D302A6" w:rsidRDefault="00000000">
            <w:r>
              <w:rPr>
                <w:color w:val="000000"/>
              </w:rPr>
              <w:t>Angestellte/r (AHV/BVG/UVG)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379FB2" w14:textId="77777777" w:rsidR="00D302A6" w:rsidRDefault="00000000">
            <w:r>
              <w:rPr>
                <w:color w:val="000000"/>
              </w:rPr>
              <w:t>Angestellte/r (AHV/BVG/UVG)</w:t>
            </w:r>
          </w:p>
        </w:tc>
      </w:tr>
      <w:tr w:rsidR="00D302A6" w14:paraId="5F6853A2" w14:textId="77777777"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F7F749" w14:textId="77777777" w:rsidR="00D302A6" w:rsidRDefault="00000000">
            <w:r>
              <w:rPr>
                <w:color w:val="000000"/>
              </w:rPr>
              <w:t>Steuern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D69BFC" w14:textId="77777777" w:rsidR="00D302A6" w:rsidRDefault="00000000">
            <w:r>
              <w:rPr>
                <w:color w:val="000000"/>
              </w:rPr>
              <w:t>Einkommen + Vermögen privat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2B050A" w14:textId="77777777" w:rsidR="00D302A6" w:rsidRDefault="00000000">
            <w:r>
              <w:rPr>
                <w:color w:val="000000"/>
              </w:rPr>
              <w:t>Gewinn + Kapital (juristisch)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6D1916" w14:textId="77777777" w:rsidR="00D302A6" w:rsidRDefault="00000000">
            <w:r>
              <w:rPr>
                <w:color w:val="000000"/>
              </w:rPr>
              <w:t>Gewinn + Kapital (juristisch)</w:t>
            </w:r>
          </w:p>
        </w:tc>
      </w:tr>
      <w:tr w:rsidR="00D302A6" w14:paraId="6A0D5A3A" w14:textId="77777777"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5D443F" w14:textId="77777777" w:rsidR="00D302A6" w:rsidRDefault="00000000">
            <w:r>
              <w:rPr>
                <w:color w:val="000000"/>
              </w:rPr>
              <w:t>Anonymität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0FE8EC" w14:textId="77777777" w:rsidR="00D302A6" w:rsidRDefault="00000000">
            <w:r>
              <w:rPr>
                <w:color w:val="000000"/>
              </w:rPr>
              <w:t>keine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677CE0" w14:textId="77777777" w:rsidR="00D302A6" w:rsidRDefault="00000000">
            <w:r>
              <w:rPr>
                <w:color w:val="000000"/>
              </w:rPr>
              <w:t>Gesellschafter im HR sichtbar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2E80BB" w14:textId="77777777" w:rsidR="00D302A6" w:rsidRDefault="00000000">
            <w:r>
              <w:rPr>
                <w:color w:val="000000"/>
              </w:rPr>
              <w:t>Aktionäre nicht im HR</w:t>
            </w:r>
          </w:p>
        </w:tc>
      </w:tr>
    </w:tbl>
    <w:p w14:paraId="1D4B4A2D" w14:textId="77777777" w:rsidR="00D302A6" w:rsidRDefault="00D302A6">
      <w:pPr>
        <w:spacing w:after="200"/>
      </w:pPr>
    </w:p>
    <w:p w14:paraId="6C69516C" w14:textId="77777777" w:rsidR="00D302A6" w:rsidRDefault="00000000">
      <w:pPr>
        <w:spacing w:after="160" w:line="280" w:lineRule="auto"/>
      </w:pPr>
      <w:r>
        <w:rPr>
          <w:i/>
          <w:iCs/>
          <w:color w:val="666666"/>
          <w:sz w:val="20"/>
          <w:szCs w:val="20"/>
        </w:rPr>
        <w:t xml:space="preserve">Quelle: </w:t>
      </w:r>
      <w:proofErr w:type="gramStart"/>
      <w:r>
        <w:rPr>
          <w:i/>
          <w:iCs/>
          <w:color w:val="666666"/>
          <w:sz w:val="20"/>
          <w:szCs w:val="20"/>
        </w:rPr>
        <w:t>Schweizerisches</w:t>
      </w:r>
      <w:proofErr w:type="gramEnd"/>
      <w:r>
        <w:rPr>
          <w:i/>
          <w:iCs/>
          <w:color w:val="666666"/>
          <w:sz w:val="20"/>
          <w:szCs w:val="20"/>
        </w:rPr>
        <w:t xml:space="preserve"> Obligationenrecht (OR), KMU-Portal des SECO. Gewählte Rechtsform und Begründung unten festhalten.</w:t>
      </w:r>
    </w:p>
    <w:p w14:paraId="1F659B77" w14:textId="77777777" w:rsidR="00D302A6" w:rsidRPr="006D1362" w:rsidRDefault="00000000">
      <w:pPr>
        <w:pStyle w:val="berschrift2"/>
        <w:rPr>
          <w:color w:val="auto"/>
        </w:rPr>
      </w:pPr>
      <w:bookmarkStart w:id="43" w:name="_Toc228621117"/>
      <w:proofErr w:type="gramStart"/>
      <w:r w:rsidRPr="006D1362">
        <w:rPr>
          <w:color w:val="auto"/>
        </w:rPr>
        <w:t>9.2  Gewählte</w:t>
      </w:r>
      <w:proofErr w:type="gramEnd"/>
      <w:r w:rsidRPr="006D1362">
        <w:rPr>
          <w:color w:val="auto"/>
        </w:rPr>
        <w:t xml:space="preserve"> Rechtsform</w:t>
      </w:r>
      <w:bookmarkEnd w:id="43"/>
    </w:p>
    <w:p w14:paraId="1809E80B" w14:textId="77777777" w:rsidR="00D302A6" w:rsidRDefault="00000000">
      <w:pPr>
        <w:spacing w:after="120" w:line="300" w:lineRule="auto"/>
      </w:pPr>
      <w:r>
        <w:rPr>
          <w:color w:val="C0392B"/>
        </w:rPr>
        <w:t>[Einzelfirma / GmbH / AG — mit Begründung]</w:t>
      </w:r>
    </w:p>
    <w:p w14:paraId="4F17B03B" w14:textId="77777777" w:rsidR="00D302A6" w:rsidRPr="006D1362" w:rsidRDefault="00000000">
      <w:pPr>
        <w:pStyle w:val="berschrift2"/>
        <w:rPr>
          <w:color w:val="auto"/>
        </w:rPr>
      </w:pPr>
      <w:bookmarkStart w:id="44" w:name="_Toc228621118"/>
      <w:proofErr w:type="gramStart"/>
      <w:r w:rsidRPr="006D1362">
        <w:rPr>
          <w:color w:val="auto"/>
        </w:rPr>
        <w:t>9.3  Eigentumsverhältnisse</w:t>
      </w:r>
      <w:bookmarkEnd w:id="44"/>
      <w:proofErr w:type="gramEnd"/>
    </w:p>
    <w:p w14:paraId="5AD0B726" w14:textId="77777777" w:rsidR="00D302A6" w:rsidRDefault="00000000">
      <w:pPr>
        <w:spacing w:after="120" w:line="300" w:lineRule="auto"/>
      </w:pPr>
      <w:r>
        <w:rPr>
          <w:color w:val="C0392B"/>
        </w:rPr>
        <w:t>[Wer hält welche Anteile? Bei GmbH/AG: Stammanteile / Aktien]</w:t>
      </w:r>
    </w:p>
    <w:p w14:paraId="140F2657" w14:textId="77777777" w:rsidR="00D302A6" w:rsidRPr="006D1362" w:rsidRDefault="00000000">
      <w:pPr>
        <w:pStyle w:val="berschrift2"/>
        <w:rPr>
          <w:color w:val="auto"/>
        </w:rPr>
      </w:pPr>
      <w:bookmarkStart w:id="45" w:name="_Toc228621119"/>
      <w:proofErr w:type="gramStart"/>
      <w:r w:rsidRPr="006D1362">
        <w:rPr>
          <w:color w:val="auto"/>
        </w:rPr>
        <w:t>9.4  Handelsregister</w:t>
      </w:r>
      <w:bookmarkEnd w:id="45"/>
      <w:proofErr w:type="gramEnd"/>
    </w:p>
    <w:p w14:paraId="243EA2E9" w14:textId="77777777" w:rsidR="00D302A6" w:rsidRDefault="00000000">
      <w:pPr>
        <w:spacing w:after="160" w:line="280" w:lineRule="auto"/>
      </w:pPr>
      <w:r>
        <w:rPr>
          <w:i/>
          <w:iCs/>
          <w:color w:val="666666"/>
          <w:sz w:val="20"/>
          <w:szCs w:val="20"/>
        </w:rPr>
        <w:t>Eintrag obligatorisch für GmbH und AG. Bei Einzelfirma ab CHF 100'000 Jahresumsatz Pflicht (Art. 36 HRegV).</w:t>
      </w:r>
    </w:p>
    <w:p w14:paraId="11FC8D2E" w14:textId="77777777" w:rsidR="00D302A6" w:rsidRDefault="00000000">
      <w:pPr>
        <w:spacing w:after="120" w:line="300" w:lineRule="auto"/>
      </w:pPr>
      <w:r>
        <w:rPr>
          <w:color w:val="C0392B"/>
        </w:rPr>
        <w:t>[Geplanter Eintragsdatum, zuständiges Handelsregisteramt]</w:t>
      </w:r>
    </w:p>
    <w:p w14:paraId="20C0CA98" w14:textId="77777777" w:rsidR="00D302A6" w:rsidRPr="006D1362" w:rsidRDefault="00000000">
      <w:pPr>
        <w:pStyle w:val="berschrift1"/>
        <w:pageBreakBefore/>
        <w:rPr>
          <w:color w:val="auto"/>
        </w:rPr>
      </w:pPr>
      <w:bookmarkStart w:id="46" w:name="_Toc228621120"/>
      <w:proofErr w:type="gramStart"/>
      <w:r w:rsidRPr="006D1362">
        <w:rPr>
          <w:color w:val="auto"/>
        </w:rPr>
        <w:lastRenderedPageBreak/>
        <w:t>10  Sozialversicherungen</w:t>
      </w:r>
      <w:proofErr w:type="gramEnd"/>
      <w:r w:rsidRPr="006D1362">
        <w:rPr>
          <w:color w:val="auto"/>
        </w:rPr>
        <w:t>, Steuern, Versicherungen</w:t>
      </w:r>
      <w:bookmarkEnd w:id="46"/>
    </w:p>
    <w:p w14:paraId="1F28FB7E" w14:textId="77777777" w:rsidR="00D302A6" w:rsidRPr="006D1362" w:rsidRDefault="00000000">
      <w:pPr>
        <w:pStyle w:val="berschrift2"/>
        <w:rPr>
          <w:color w:val="auto"/>
        </w:rPr>
      </w:pPr>
      <w:bookmarkStart w:id="47" w:name="_Toc228621121"/>
      <w:proofErr w:type="gramStart"/>
      <w:r w:rsidRPr="006D1362">
        <w:rPr>
          <w:color w:val="auto"/>
        </w:rPr>
        <w:t>10.1  Sozialversicherungen</w:t>
      </w:r>
      <w:bookmarkEnd w:id="47"/>
      <w:proofErr w:type="gramEnd"/>
    </w:p>
    <w:p w14:paraId="0244D530" w14:textId="77777777" w:rsidR="00D302A6" w:rsidRDefault="00000000">
      <w:pPr>
        <w:spacing w:after="80" w:line="300" w:lineRule="auto"/>
      </w:pPr>
      <w:r>
        <w:rPr>
          <w:b/>
          <w:bCs/>
        </w:rPr>
        <w:t>Bei Einzelfirma (</w:t>
      </w:r>
      <w:proofErr w:type="spellStart"/>
      <w:r>
        <w:rPr>
          <w:b/>
          <w:bCs/>
        </w:rPr>
        <w:t>selbständigerwerbend</w:t>
      </w:r>
      <w:proofErr w:type="spellEnd"/>
      <w:r>
        <w:rPr>
          <w:b/>
          <w:bCs/>
        </w:rPr>
        <w:t>):</w:t>
      </w:r>
    </w:p>
    <w:p w14:paraId="25B33FB2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AHV / IV / EO — Beiträge auf Reingewinn (5.371 % bis 10.0 %, gestaffelt)</w:t>
      </w:r>
    </w:p>
    <w:p w14:paraId="689F5E6A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BVG (Pensionskasse) — freiwillig, empfohlen ab CHF 22'680 Jahreseinkommen (Stand 2025: BVG-Eintrittsschwelle)</w:t>
      </w:r>
    </w:p>
    <w:p w14:paraId="44F5F5AE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UVG (Unfallversicherung) — freiwillig, dringend empfohlen</w:t>
      </w:r>
    </w:p>
    <w:p w14:paraId="2ADEE0A4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FAK (Familienzulagen) — kantonal geregelt, obligatorisch</w:t>
      </w:r>
    </w:p>
    <w:p w14:paraId="435CB18B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Krankentaggeld — freiwillig, empfohlen</w:t>
      </w:r>
    </w:p>
    <w:p w14:paraId="561403A7" w14:textId="77777777" w:rsidR="00D302A6" w:rsidRDefault="00000000">
      <w:pPr>
        <w:spacing w:after="80" w:line="300" w:lineRule="auto"/>
      </w:pPr>
      <w:r>
        <w:rPr>
          <w:b/>
          <w:bCs/>
        </w:rPr>
        <w:t>Bei GmbH/AG (Inhaber/in als Angestellte/r):</w:t>
      </w:r>
    </w:p>
    <w:p w14:paraId="58DCF58F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AHV / IV / EO / ALV — paritätisch (je 5.3 % AHV/IV/EO, je 1.1 % ALV bis CHF 148'200)</w:t>
      </w:r>
    </w:p>
    <w:p w14:paraId="2FC54B43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BVG — obligatorisch ab Jahreslohn CHF 22'680 (Eintrittsschwelle 2025)</w:t>
      </w:r>
    </w:p>
    <w:p w14:paraId="3EE51ACA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UVG — obligatorisch (Berufsunfall + ab 8 h/Woche auch Nichtberufsunfall)</w:t>
      </w:r>
    </w:p>
    <w:p w14:paraId="76417BDD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FAK — obligatorisch, kantonal</w:t>
      </w:r>
    </w:p>
    <w:p w14:paraId="4939CE3D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Krankentaggeld — freiwillig, häufig per GAV oder Reglement geregelt</w:t>
      </w:r>
    </w:p>
    <w:p w14:paraId="49A9C4DD" w14:textId="77777777" w:rsidR="00D302A6" w:rsidRDefault="00000000">
      <w:pPr>
        <w:spacing w:after="160" w:line="280" w:lineRule="auto"/>
      </w:pPr>
      <w:r>
        <w:rPr>
          <w:i/>
          <w:iCs/>
          <w:color w:val="666666"/>
          <w:sz w:val="20"/>
          <w:szCs w:val="20"/>
        </w:rPr>
        <w:t>Hinweis: Beitragssätze und Eintrittsschwellen werden periodisch angepasst. Aktuelle Werte vor Gründung beim Ausgleichskassen-Verband prüfen.</w:t>
      </w:r>
    </w:p>
    <w:p w14:paraId="10F22FCD" w14:textId="77777777" w:rsidR="00D302A6" w:rsidRPr="006D1362" w:rsidRDefault="00000000">
      <w:pPr>
        <w:pStyle w:val="berschrift2"/>
        <w:rPr>
          <w:color w:val="auto"/>
        </w:rPr>
      </w:pPr>
      <w:bookmarkStart w:id="48" w:name="_Toc228621122"/>
      <w:proofErr w:type="gramStart"/>
      <w:r w:rsidRPr="006D1362">
        <w:rPr>
          <w:color w:val="auto"/>
        </w:rPr>
        <w:t>10.2  Mehrwertsteuer</w:t>
      </w:r>
      <w:proofErr w:type="gramEnd"/>
      <w:r w:rsidRPr="006D1362">
        <w:rPr>
          <w:color w:val="auto"/>
        </w:rPr>
        <w:t xml:space="preserve"> (MWST)</w:t>
      </w:r>
      <w:bookmarkEnd w:id="48"/>
    </w:p>
    <w:p w14:paraId="362072F6" w14:textId="77777777" w:rsidR="00D302A6" w:rsidRDefault="00000000">
      <w:pPr>
        <w:spacing w:after="160" w:line="280" w:lineRule="auto"/>
      </w:pPr>
      <w:r>
        <w:rPr>
          <w:i/>
          <w:iCs/>
          <w:color w:val="666666"/>
          <w:sz w:val="20"/>
          <w:szCs w:val="20"/>
        </w:rPr>
        <w:t>MWST-Pflicht ab Jahresumsatz CHF 100'000 (Art. 10 MWSTG). Bei nicht-</w:t>
      </w:r>
      <w:proofErr w:type="spellStart"/>
      <w:r>
        <w:rPr>
          <w:i/>
          <w:iCs/>
          <w:color w:val="666666"/>
          <w:sz w:val="20"/>
          <w:szCs w:val="20"/>
        </w:rPr>
        <w:t>gewinnstrebigen</w:t>
      </w:r>
      <w:proofErr w:type="spellEnd"/>
      <w:r>
        <w:rPr>
          <w:i/>
          <w:iCs/>
          <w:color w:val="666666"/>
          <w:sz w:val="20"/>
          <w:szCs w:val="20"/>
        </w:rPr>
        <w:t xml:space="preserve"> Vereinen und gemeinnützigen Institutionen liegt die Schwelle bei CHF 250'000.</w:t>
      </w:r>
    </w:p>
    <w:p w14:paraId="15E716A5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Normalsatz: 8.1 % (gültig ab 1.1.2024)</w:t>
      </w:r>
    </w:p>
    <w:p w14:paraId="5D5C7229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Reduzierter Satz: 2.6 % (Lebensmittel, Bücher, Medikamente)</w:t>
      </w:r>
    </w:p>
    <w:p w14:paraId="3E946DE7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Sondersatz Beherbergung: 3.8 %</w:t>
      </w:r>
    </w:p>
    <w:p w14:paraId="5F491D0B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Abrechnungsmethode: effektiv / Saldosteuersatz / Pauschalsteuersatz prüfen</w:t>
      </w:r>
    </w:p>
    <w:p w14:paraId="12EC1EF1" w14:textId="77777777" w:rsidR="00D302A6" w:rsidRPr="006D1362" w:rsidRDefault="00000000">
      <w:pPr>
        <w:pStyle w:val="berschrift2"/>
        <w:rPr>
          <w:color w:val="auto"/>
        </w:rPr>
      </w:pPr>
      <w:bookmarkStart w:id="49" w:name="_Toc228621123"/>
      <w:proofErr w:type="gramStart"/>
      <w:r w:rsidRPr="006D1362">
        <w:rPr>
          <w:color w:val="auto"/>
        </w:rPr>
        <w:t>10.3  Steuern</w:t>
      </w:r>
      <w:bookmarkEnd w:id="49"/>
      <w:proofErr w:type="gramEnd"/>
    </w:p>
    <w:p w14:paraId="076BC544" w14:textId="77777777" w:rsidR="00D302A6" w:rsidRDefault="00000000">
      <w:pPr>
        <w:spacing w:after="80" w:line="300" w:lineRule="auto"/>
      </w:pPr>
      <w:r>
        <w:rPr>
          <w:b/>
          <w:bCs/>
        </w:rPr>
        <w:t>Einzelfirma:</w:t>
      </w:r>
    </w:p>
    <w:p w14:paraId="4C7B80A4" w14:textId="77777777" w:rsidR="00D302A6" w:rsidRDefault="00000000">
      <w:pPr>
        <w:spacing w:after="120" w:line="300" w:lineRule="auto"/>
      </w:pPr>
      <w:r>
        <w:rPr>
          <w:color w:val="C0392B"/>
        </w:rPr>
        <w:t>[Einkommens- und Vermögenssteuer privat — Gewinn fliesst in Privatsteuererklärung]</w:t>
      </w:r>
    </w:p>
    <w:p w14:paraId="39030399" w14:textId="77777777" w:rsidR="00D302A6" w:rsidRDefault="00000000">
      <w:pPr>
        <w:spacing w:after="80" w:line="300" w:lineRule="auto"/>
      </w:pPr>
      <w:r>
        <w:rPr>
          <w:b/>
          <w:bCs/>
        </w:rPr>
        <w:t>GmbH / AG:</w:t>
      </w:r>
    </w:p>
    <w:p w14:paraId="43ADCD43" w14:textId="77777777" w:rsidR="00D302A6" w:rsidRDefault="00000000">
      <w:pPr>
        <w:spacing w:after="120" w:line="300" w:lineRule="auto"/>
      </w:pPr>
      <w:r>
        <w:rPr>
          <w:color w:val="C0392B"/>
        </w:rPr>
        <w:t>[Gewinnsteuer (Bund 8.5 % + Kanton/Gemeinde) und Kapitalsteuer (Kanton/Gemeinde)]</w:t>
      </w:r>
    </w:p>
    <w:p w14:paraId="7DA86485" w14:textId="77777777" w:rsidR="00D302A6" w:rsidRPr="006D1362" w:rsidRDefault="00000000">
      <w:pPr>
        <w:pStyle w:val="berschrift2"/>
        <w:rPr>
          <w:color w:val="auto"/>
        </w:rPr>
      </w:pPr>
      <w:bookmarkStart w:id="50" w:name="_Toc228621124"/>
      <w:proofErr w:type="gramStart"/>
      <w:r w:rsidRPr="006D1362">
        <w:rPr>
          <w:color w:val="auto"/>
        </w:rPr>
        <w:t>10.4  Betriebs</w:t>
      </w:r>
      <w:proofErr w:type="gramEnd"/>
      <w:r w:rsidRPr="006D1362">
        <w:rPr>
          <w:color w:val="auto"/>
        </w:rPr>
        <w:t>- und Sachversicherungen</w:t>
      </w:r>
      <w:bookmarkEnd w:id="50"/>
    </w:p>
    <w:p w14:paraId="402532B6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Betriebshaftpflicht (BHV) — empfohlen / teilweise obligatorisch</w:t>
      </w:r>
    </w:p>
    <w:p w14:paraId="6E173546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Berufshaftpflicht — bei beratenden Tätigkeiten kritisch</w:t>
      </w:r>
    </w:p>
    <w:p w14:paraId="0B63B160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Sachversicherung — Inventar, Geschäftsausstattung</w:t>
      </w:r>
    </w:p>
    <w:p w14:paraId="0A98556B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Rechtsschutz Geschäft</w:t>
      </w:r>
    </w:p>
    <w:p w14:paraId="11119D6D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Cyber-Versicherung (bei IT-/Online-Geschäftsmodellen)</w:t>
      </w:r>
    </w:p>
    <w:p w14:paraId="6BD110DF" w14:textId="77777777" w:rsidR="00D302A6" w:rsidRDefault="00000000">
      <w:pPr>
        <w:pStyle w:val="berschrift1"/>
        <w:pageBreakBefore/>
      </w:pPr>
      <w:bookmarkStart w:id="51" w:name="_Toc228621125"/>
      <w:proofErr w:type="gramStart"/>
      <w:r>
        <w:lastRenderedPageBreak/>
        <w:t>11  Finanzplanung</w:t>
      </w:r>
      <w:bookmarkEnd w:id="51"/>
      <w:proofErr w:type="gramEnd"/>
    </w:p>
    <w:p w14:paraId="4E8136A5" w14:textId="77777777" w:rsidR="00D302A6" w:rsidRDefault="00000000">
      <w:pPr>
        <w:spacing w:after="160" w:line="280" w:lineRule="auto"/>
      </w:pPr>
      <w:r>
        <w:rPr>
          <w:i/>
          <w:iCs/>
          <w:color w:val="666666"/>
          <w:sz w:val="20"/>
          <w:szCs w:val="20"/>
        </w:rPr>
        <w:t>Alle Finanztabellen sind als Vorlage gedacht — Werte einsetzen, Zeilen nach Bedarf erweitern. Plausibilisieren über Brutto-Marge, Umsatz pro Mitarbeitenden, Fixkostendeckung.</w:t>
      </w:r>
    </w:p>
    <w:p w14:paraId="4E1A268A" w14:textId="77777777" w:rsidR="00D302A6" w:rsidRPr="006D1362" w:rsidRDefault="00000000">
      <w:pPr>
        <w:pStyle w:val="berschrift2"/>
        <w:rPr>
          <w:color w:val="auto"/>
        </w:rPr>
      </w:pPr>
      <w:bookmarkStart w:id="52" w:name="_Toc228621126"/>
      <w:proofErr w:type="gramStart"/>
      <w:r w:rsidRPr="006D1362">
        <w:rPr>
          <w:color w:val="auto"/>
        </w:rPr>
        <w:t>11.1  Investitionsplan</w:t>
      </w:r>
      <w:bookmarkEnd w:id="52"/>
      <w:proofErr w:type="gramEnd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8"/>
        <w:gridCol w:w="3000"/>
      </w:tblGrid>
      <w:tr w:rsidR="00D302A6" w14:paraId="4CB57617" w14:textId="77777777" w:rsidTr="006D1362">
        <w:trPr>
          <w:tblHeader/>
        </w:trPr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456ABA" w14:textId="77777777" w:rsidR="00D302A6" w:rsidRPr="006D1362" w:rsidRDefault="00000000">
            <w:r w:rsidRPr="006D1362">
              <w:rPr>
                <w:b/>
                <w:bCs/>
              </w:rPr>
              <w:t>Investitionsposition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1C3F4E" w14:textId="77777777" w:rsidR="00D302A6" w:rsidRPr="006D1362" w:rsidRDefault="00000000">
            <w:pPr>
              <w:jc w:val="right"/>
            </w:pPr>
            <w:r w:rsidRPr="006D1362">
              <w:rPr>
                <w:b/>
                <w:bCs/>
              </w:rPr>
              <w:t>Betrag (CHF)</w:t>
            </w:r>
          </w:p>
        </w:tc>
      </w:tr>
      <w:tr w:rsidR="00D302A6" w14:paraId="3393CD9C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8039A1" w14:textId="77777777" w:rsidR="00D302A6" w:rsidRDefault="00000000">
            <w:r>
              <w:rPr>
                <w:color w:val="000000"/>
              </w:rPr>
              <w:t>Einrichtung und Mobiliar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2FB733" w14:textId="77777777" w:rsidR="00D302A6" w:rsidRDefault="00D302A6">
            <w:pPr>
              <w:jc w:val="right"/>
            </w:pPr>
          </w:p>
        </w:tc>
      </w:tr>
      <w:tr w:rsidR="00D302A6" w14:paraId="5D459405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43A859" w14:textId="77777777" w:rsidR="00D302A6" w:rsidRDefault="00000000">
            <w:r>
              <w:rPr>
                <w:color w:val="000000"/>
              </w:rPr>
              <w:t>IT-Hardware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9E2D87" w14:textId="77777777" w:rsidR="00D302A6" w:rsidRDefault="00D302A6">
            <w:pPr>
              <w:jc w:val="right"/>
            </w:pPr>
          </w:p>
        </w:tc>
      </w:tr>
      <w:tr w:rsidR="00D302A6" w14:paraId="1E62683A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4C66F2" w14:textId="77777777" w:rsidR="00D302A6" w:rsidRDefault="00000000">
            <w:r>
              <w:rPr>
                <w:color w:val="000000"/>
              </w:rPr>
              <w:t>Software und Lizenzen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1637AA" w14:textId="77777777" w:rsidR="00D302A6" w:rsidRDefault="00D302A6">
            <w:pPr>
              <w:jc w:val="right"/>
            </w:pPr>
          </w:p>
        </w:tc>
      </w:tr>
      <w:tr w:rsidR="00D302A6" w14:paraId="05D4DBD4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45291A" w14:textId="77777777" w:rsidR="00D302A6" w:rsidRDefault="00000000">
            <w:r>
              <w:rPr>
                <w:color w:val="000000"/>
              </w:rPr>
              <w:t>Fahrzeug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468E7B" w14:textId="77777777" w:rsidR="00D302A6" w:rsidRDefault="00D302A6">
            <w:pPr>
              <w:jc w:val="right"/>
            </w:pPr>
          </w:p>
        </w:tc>
      </w:tr>
      <w:tr w:rsidR="00D302A6" w14:paraId="7AE4FCEA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021102" w14:textId="77777777" w:rsidR="00D302A6" w:rsidRDefault="00000000">
            <w:r>
              <w:rPr>
                <w:color w:val="000000"/>
              </w:rPr>
              <w:t>Maschinen / Geräte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534E06" w14:textId="77777777" w:rsidR="00D302A6" w:rsidRDefault="00D302A6">
            <w:pPr>
              <w:jc w:val="right"/>
            </w:pPr>
          </w:p>
        </w:tc>
      </w:tr>
      <w:tr w:rsidR="00D302A6" w14:paraId="471F7DA4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C79AD0" w14:textId="77777777" w:rsidR="00D302A6" w:rsidRDefault="00000000">
            <w:r>
              <w:rPr>
                <w:color w:val="000000"/>
              </w:rPr>
              <w:t>Webseite / Online-Auftritt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8AF681" w14:textId="77777777" w:rsidR="00D302A6" w:rsidRDefault="00D302A6">
            <w:pPr>
              <w:jc w:val="right"/>
            </w:pPr>
          </w:p>
        </w:tc>
      </w:tr>
      <w:tr w:rsidR="00D302A6" w14:paraId="3128A25C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23E10F" w14:textId="77777777" w:rsidR="00D302A6" w:rsidRDefault="00000000">
            <w:r>
              <w:rPr>
                <w:color w:val="000000"/>
              </w:rPr>
              <w:t>Markenrechte / Patente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7DC62D" w14:textId="77777777" w:rsidR="00D302A6" w:rsidRDefault="00D302A6">
            <w:pPr>
              <w:jc w:val="right"/>
            </w:pPr>
          </w:p>
        </w:tc>
      </w:tr>
      <w:tr w:rsidR="00D302A6" w14:paraId="267326DB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E9807B" w14:textId="77777777" w:rsidR="00D302A6" w:rsidRDefault="00000000">
            <w:r>
              <w:rPr>
                <w:color w:val="000000"/>
              </w:rPr>
              <w:t>Initial-Marketing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F2DF73" w14:textId="77777777" w:rsidR="00D302A6" w:rsidRDefault="00D302A6">
            <w:pPr>
              <w:jc w:val="right"/>
            </w:pPr>
          </w:p>
        </w:tc>
      </w:tr>
      <w:tr w:rsidR="00D302A6" w14:paraId="2685AD37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A65E80" w14:textId="77777777" w:rsidR="00D302A6" w:rsidRDefault="00000000">
            <w:r>
              <w:rPr>
                <w:color w:val="000000"/>
              </w:rPr>
              <w:t>Gründungskosten (Notar, HR, Rechtsberatung)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841E27" w14:textId="77777777" w:rsidR="00D302A6" w:rsidRDefault="00D302A6">
            <w:pPr>
              <w:jc w:val="right"/>
            </w:pPr>
          </w:p>
        </w:tc>
      </w:tr>
      <w:tr w:rsidR="00D302A6" w14:paraId="7C8D6D05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52D1CC" w14:textId="77777777" w:rsidR="00D302A6" w:rsidRDefault="00000000">
            <w:r>
              <w:rPr>
                <w:color w:val="000000"/>
              </w:rPr>
              <w:t>Reserve für Anlaufphase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476F81" w14:textId="77777777" w:rsidR="00D302A6" w:rsidRDefault="00D302A6">
            <w:pPr>
              <w:jc w:val="right"/>
            </w:pPr>
          </w:p>
        </w:tc>
      </w:tr>
      <w:tr w:rsidR="00D302A6" w14:paraId="1B5AEC28" w14:textId="77777777" w:rsidTr="006D1362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9C4BC1" w14:textId="77777777" w:rsidR="00D302A6" w:rsidRDefault="00000000">
            <w:r>
              <w:rPr>
                <w:b/>
                <w:bCs/>
                <w:color w:val="1F3A5F"/>
              </w:rPr>
              <w:t>Total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131D60" w14:textId="77777777" w:rsidR="00D302A6" w:rsidRDefault="00D302A6">
            <w:pPr>
              <w:jc w:val="right"/>
            </w:pPr>
          </w:p>
        </w:tc>
      </w:tr>
    </w:tbl>
    <w:p w14:paraId="0A226CD0" w14:textId="77777777" w:rsidR="00D302A6" w:rsidRDefault="00D302A6">
      <w:pPr>
        <w:spacing w:after="200"/>
      </w:pPr>
    </w:p>
    <w:p w14:paraId="65B51677" w14:textId="77777777" w:rsidR="00D302A6" w:rsidRPr="006D1362" w:rsidRDefault="00000000">
      <w:pPr>
        <w:pStyle w:val="berschrift2"/>
        <w:rPr>
          <w:color w:val="auto"/>
        </w:rPr>
      </w:pPr>
      <w:bookmarkStart w:id="53" w:name="_Toc228621127"/>
      <w:proofErr w:type="gramStart"/>
      <w:r w:rsidRPr="006D1362">
        <w:rPr>
          <w:color w:val="auto"/>
        </w:rPr>
        <w:t>11.2  Finanzierungsplan</w:t>
      </w:r>
      <w:bookmarkEnd w:id="53"/>
      <w:proofErr w:type="gramEnd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8"/>
        <w:gridCol w:w="3000"/>
      </w:tblGrid>
      <w:tr w:rsidR="00D302A6" w14:paraId="47E5766D" w14:textId="77777777" w:rsidTr="006D1362">
        <w:trPr>
          <w:tblHeader/>
        </w:trPr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2BC831" w14:textId="77777777" w:rsidR="00D302A6" w:rsidRPr="006D1362" w:rsidRDefault="00000000">
            <w:r w:rsidRPr="006D1362">
              <w:rPr>
                <w:b/>
                <w:bCs/>
              </w:rPr>
              <w:t>Finanzierungsquelle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ABEE64" w14:textId="77777777" w:rsidR="00D302A6" w:rsidRPr="006D1362" w:rsidRDefault="00000000">
            <w:pPr>
              <w:jc w:val="right"/>
            </w:pPr>
            <w:r w:rsidRPr="006D1362">
              <w:rPr>
                <w:b/>
                <w:bCs/>
              </w:rPr>
              <w:t>Betrag (CHF)</w:t>
            </w:r>
          </w:p>
        </w:tc>
      </w:tr>
      <w:tr w:rsidR="00D302A6" w14:paraId="5F016CB0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FD166E" w14:textId="77777777" w:rsidR="00D302A6" w:rsidRDefault="00000000">
            <w:r>
              <w:rPr>
                <w:color w:val="000000"/>
              </w:rPr>
              <w:t>Eigenkapital Gründer/in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5243D7" w14:textId="77777777" w:rsidR="00D302A6" w:rsidRDefault="00D302A6">
            <w:pPr>
              <w:jc w:val="right"/>
            </w:pPr>
          </w:p>
        </w:tc>
      </w:tr>
      <w:tr w:rsidR="00D302A6" w14:paraId="478F0277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B3971E" w14:textId="77777777" w:rsidR="00D302A6" w:rsidRDefault="00000000">
            <w:r>
              <w:rPr>
                <w:color w:val="000000"/>
              </w:rPr>
              <w:t>Eigenkapital Mitgründer/in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B94B6B" w14:textId="77777777" w:rsidR="00D302A6" w:rsidRDefault="00D302A6">
            <w:pPr>
              <w:jc w:val="right"/>
            </w:pPr>
          </w:p>
        </w:tc>
      </w:tr>
      <w:tr w:rsidR="00D302A6" w14:paraId="00026F9B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5E6AB8" w14:textId="77777777" w:rsidR="00D302A6" w:rsidRDefault="00000000">
            <w:r>
              <w:rPr>
                <w:color w:val="000000"/>
              </w:rPr>
              <w:t>Familie und Freunde (FFF)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30E65E" w14:textId="77777777" w:rsidR="00D302A6" w:rsidRDefault="00D302A6">
            <w:pPr>
              <w:jc w:val="right"/>
            </w:pPr>
          </w:p>
        </w:tc>
      </w:tr>
      <w:tr w:rsidR="00D302A6" w14:paraId="02F2407A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803D69" w14:textId="77777777" w:rsidR="00D302A6" w:rsidRDefault="00000000">
            <w:r>
              <w:rPr>
                <w:color w:val="000000"/>
              </w:rPr>
              <w:t>Bankkredit / KMU-Kredit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C0D683" w14:textId="77777777" w:rsidR="00D302A6" w:rsidRDefault="00D302A6">
            <w:pPr>
              <w:jc w:val="right"/>
            </w:pPr>
          </w:p>
        </w:tc>
      </w:tr>
      <w:tr w:rsidR="00D302A6" w14:paraId="5575D4D0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A0367A" w14:textId="77777777" w:rsidR="00D302A6" w:rsidRDefault="00000000">
            <w:r>
              <w:rPr>
                <w:color w:val="000000"/>
              </w:rPr>
              <w:t xml:space="preserve">Bürgschaft (z. B. BG OST-SÜD, BG Mitte, </w:t>
            </w:r>
            <w:proofErr w:type="spellStart"/>
            <w:r>
              <w:rPr>
                <w:color w:val="000000"/>
              </w:rPr>
              <w:t>Cautionnement</w:t>
            </w:r>
            <w:proofErr w:type="spellEnd"/>
            <w:r>
              <w:rPr>
                <w:color w:val="000000"/>
              </w:rPr>
              <w:t xml:space="preserve"> Romand)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56BBF6" w14:textId="77777777" w:rsidR="00D302A6" w:rsidRDefault="00D302A6">
            <w:pPr>
              <w:jc w:val="right"/>
            </w:pPr>
          </w:p>
        </w:tc>
      </w:tr>
      <w:tr w:rsidR="00D302A6" w14:paraId="56B32AA5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720090" w14:textId="77777777" w:rsidR="00D302A6" w:rsidRDefault="00000000">
            <w:r>
              <w:rPr>
                <w:color w:val="000000"/>
              </w:rPr>
              <w:t>Förderbeiträge / Stiftungsgelder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8C555A" w14:textId="77777777" w:rsidR="00D302A6" w:rsidRDefault="00D302A6">
            <w:pPr>
              <w:jc w:val="right"/>
            </w:pPr>
          </w:p>
        </w:tc>
      </w:tr>
      <w:tr w:rsidR="00D302A6" w14:paraId="05B57667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77EAB0" w14:textId="77777777" w:rsidR="00D302A6" w:rsidRDefault="00000000">
            <w:r>
              <w:rPr>
                <w:color w:val="000000"/>
              </w:rPr>
              <w:t>Crowdfunding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73273F" w14:textId="77777777" w:rsidR="00D302A6" w:rsidRDefault="00D302A6">
            <w:pPr>
              <w:jc w:val="right"/>
            </w:pPr>
          </w:p>
        </w:tc>
      </w:tr>
      <w:tr w:rsidR="00D302A6" w14:paraId="14AEAA10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8C1115" w14:textId="77777777" w:rsidR="00D302A6" w:rsidRDefault="00000000">
            <w:r>
              <w:rPr>
                <w:color w:val="000000"/>
              </w:rPr>
              <w:t>Business Angel / Venture Capital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7806EE" w14:textId="77777777" w:rsidR="00D302A6" w:rsidRDefault="00D302A6">
            <w:pPr>
              <w:jc w:val="right"/>
            </w:pPr>
          </w:p>
        </w:tc>
      </w:tr>
      <w:tr w:rsidR="00D302A6" w14:paraId="5F8F68CC" w14:textId="77777777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BED3E0" w14:textId="77777777" w:rsidR="00D302A6" w:rsidRDefault="00000000">
            <w:r>
              <w:rPr>
                <w:color w:val="000000"/>
              </w:rPr>
              <w:t>Vorbezug 2./3. Säule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D2E45C" w14:textId="77777777" w:rsidR="00D302A6" w:rsidRDefault="00D302A6">
            <w:pPr>
              <w:jc w:val="right"/>
            </w:pPr>
          </w:p>
        </w:tc>
      </w:tr>
      <w:tr w:rsidR="00D302A6" w14:paraId="3CD770C6" w14:textId="77777777" w:rsidTr="006D1362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B44FF9" w14:textId="77777777" w:rsidR="00D302A6" w:rsidRPr="006D1362" w:rsidRDefault="00000000">
            <w:r w:rsidRPr="006D1362">
              <w:rPr>
                <w:b/>
                <w:bCs/>
              </w:rPr>
              <w:t>Total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6CD294" w14:textId="77777777" w:rsidR="00D302A6" w:rsidRPr="006D1362" w:rsidRDefault="00D302A6">
            <w:pPr>
              <w:jc w:val="right"/>
            </w:pPr>
          </w:p>
        </w:tc>
      </w:tr>
    </w:tbl>
    <w:p w14:paraId="300E4342" w14:textId="77777777" w:rsidR="00D302A6" w:rsidRDefault="00D302A6">
      <w:pPr>
        <w:spacing w:after="200"/>
      </w:pPr>
    </w:p>
    <w:p w14:paraId="2E3700F6" w14:textId="77777777" w:rsidR="00D302A6" w:rsidRDefault="00000000">
      <w:pPr>
        <w:spacing w:after="160" w:line="280" w:lineRule="auto"/>
      </w:pPr>
      <w:r>
        <w:rPr>
          <w:i/>
          <w:iCs/>
          <w:color w:val="666666"/>
          <w:sz w:val="20"/>
          <w:szCs w:val="20"/>
        </w:rPr>
        <w:lastRenderedPageBreak/>
        <w:t>Pro Memoria: Vorbezug Säule 2 für Selbständigerwerbende möglich (Art. 5 FZG); GmbH/AG-Inhaber gelten als unselbständig — Vorbezug nur über Wohneigentum oder definitive Auswanderung.</w:t>
      </w:r>
    </w:p>
    <w:p w14:paraId="0F2CA9DF" w14:textId="77777777" w:rsidR="00D302A6" w:rsidRPr="006D1362" w:rsidRDefault="00000000">
      <w:pPr>
        <w:pStyle w:val="berschrift2"/>
        <w:rPr>
          <w:color w:val="auto"/>
        </w:rPr>
      </w:pPr>
      <w:bookmarkStart w:id="54" w:name="_Toc228621128"/>
      <w:proofErr w:type="gramStart"/>
      <w:r w:rsidRPr="006D1362">
        <w:rPr>
          <w:color w:val="auto"/>
        </w:rPr>
        <w:t>11.3  Erfolgsrechnung</w:t>
      </w:r>
      <w:proofErr w:type="gramEnd"/>
      <w:r w:rsidRPr="006D1362">
        <w:rPr>
          <w:color w:val="auto"/>
        </w:rPr>
        <w:t xml:space="preserve"> (Plan)</w:t>
      </w:r>
      <w:bookmarkEnd w:id="54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1701"/>
        <w:gridCol w:w="1843"/>
        <w:gridCol w:w="1846"/>
      </w:tblGrid>
      <w:tr w:rsidR="00D302A6" w14:paraId="6437F7B9" w14:textId="77777777" w:rsidTr="006D1362">
        <w:trPr>
          <w:tblHeader/>
        </w:trPr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E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7D94F2" w14:textId="77777777" w:rsidR="00D302A6" w:rsidRPr="006D1362" w:rsidRDefault="00000000">
            <w:r w:rsidRPr="006D1362">
              <w:rPr>
                <w:b/>
                <w:bCs/>
              </w:rPr>
              <w:t>Position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E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C7E5F3" w14:textId="7F4DDE74" w:rsidR="00D302A6" w:rsidRPr="006D1362" w:rsidRDefault="00000000">
            <w:pPr>
              <w:jc w:val="right"/>
            </w:pPr>
            <w:r w:rsidRPr="006D1362">
              <w:rPr>
                <w:b/>
                <w:bCs/>
              </w:rPr>
              <w:t xml:space="preserve">Jahr 1 </w:t>
            </w:r>
            <w:r w:rsidR="006D1362" w:rsidRPr="006D1362">
              <w:rPr>
                <w:b/>
                <w:bCs/>
              </w:rPr>
              <w:t>(CHF)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E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CD738B" w14:textId="07E48A4F" w:rsidR="00D302A6" w:rsidRPr="006D1362" w:rsidRDefault="00000000">
            <w:pPr>
              <w:jc w:val="right"/>
            </w:pPr>
            <w:r w:rsidRPr="006D1362">
              <w:rPr>
                <w:b/>
                <w:bCs/>
              </w:rPr>
              <w:t>Jahr 2</w:t>
            </w:r>
            <w:r w:rsidR="006D1362" w:rsidRPr="006D1362">
              <w:rPr>
                <w:b/>
                <w:bCs/>
              </w:rPr>
              <w:t xml:space="preserve"> (CHF)</w:t>
            </w: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E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D67449" w14:textId="77777777" w:rsidR="00D302A6" w:rsidRPr="006D1362" w:rsidRDefault="00000000">
            <w:pPr>
              <w:jc w:val="right"/>
            </w:pPr>
            <w:r w:rsidRPr="006D1362">
              <w:rPr>
                <w:b/>
                <w:bCs/>
              </w:rPr>
              <w:t>Jahr 3 (CHF)</w:t>
            </w:r>
          </w:p>
        </w:tc>
      </w:tr>
      <w:tr w:rsidR="00D302A6" w14:paraId="70A5DB7B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2760ED" w14:textId="77777777" w:rsidR="00D302A6" w:rsidRDefault="00000000">
            <w:r>
              <w:rPr>
                <w:color w:val="000000"/>
              </w:rPr>
              <w:t>Umsatz / Ertrag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BE5371" w14:textId="77777777" w:rsidR="00D302A6" w:rsidRDefault="00D302A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93ECBE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EE14EE" w14:textId="77777777" w:rsidR="00D302A6" w:rsidRDefault="00D302A6">
            <w:pPr>
              <w:jc w:val="right"/>
            </w:pPr>
          </w:p>
        </w:tc>
      </w:tr>
      <w:tr w:rsidR="00D302A6" w14:paraId="7D87D856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E1E28A" w14:textId="77777777" w:rsidR="00D302A6" w:rsidRDefault="00000000">
            <w:r>
              <w:rPr>
                <w:color w:val="000000"/>
              </w:rPr>
              <w:t>− Material- und Warenaufwand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BC8E57" w14:textId="77777777" w:rsidR="00D302A6" w:rsidRDefault="00D302A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AD8104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3B2F06" w14:textId="77777777" w:rsidR="00D302A6" w:rsidRDefault="00D302A6">
            <w:pPr>
              <w:jc w:val="right"/>
            </w:pPr>
          </w:p>
        </w:tc>
      </w:tr>
      <w:tr w:rsidR="00D302A6" w14:paraId="1D20DB45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834F4E" w14:textId="77777777" w:rsidR="00D302A6" w:rsidRDefault="00000000">
            <w:r>
              <w:rPr>
                <w:color w:val="000000"/>
              </w:rPr>
              <w:t>= Bruttogewinn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864B1C" w14:textId="77777777" w:rsidR="00D302A6" w:rsidRDefault="00D302A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FC60F6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20BDDE" w14:textId="77777777" w:rsidR="00D302A6" w:rsidRDefault="00D302A6">
            <w:pPr>
              <w:jc w:val="right"/>
            </w:pPr>
          </w:p>
        </w:tc>
      </w:tr>
      <w:tr w:rsidR="00D302A6" w14:paraId="649F6F07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88B5F1" w14:textId="77777777" w:rsidR="00D302A6" w:rsidRDefault="00000000">
            <w:r>
              <w:rPr>
                <w:color w:val="000000"/>
              </w:rPr>
              <w:t>− Personalaufwand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B8AA27" w14:textId="77777777" w:rsidR="00D302A6" w:rsidRDefault="00D302A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647E93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58902A" w14:textId="77777777" w:rsidR="00D302A6" w:rsidRDefault="00D302A6">
            <w:pPr>
              <w:jc w:val="right"/>
            </w:pPr>
          </w:p>
        </w:tc>
      </w:tr>
      <w:tr w:rsidR="00D302A6" w14:paraId="269C8DBB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733C3A" w14:textId="77777777" w:rsidR="00D302A6" w:rsidRDefault="00000000">
            <w:r>
              <w:rPr>
                <w:color w:val="000000"/>
              </w:rPr>
              <w:t>− Raumaufwand (Miete, Nebenkosten)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DA715D" w14:textId="77777777" w:rsidR="00D302A6" w:rsidRDefault="00D302A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3BACAB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5BD238" w14:textId="77777777" w:rsidR="00D302A6" w:rsidRDefault="00D302A6">
            <w:pPr>
              <w:jc w:val="right"/>
            </w:pPr>
          </w:p>
        </w:tc>
      </w:tr>
      <w:tr w:rsidR="00D302A6" w14:paraId="7CC9E397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F5FB2D" w14:textId="77777777" w:rsidR="00D302A6" w:rsidRDefault="00000000">
            <w:r>
              <w:rPr>
                <w:color w:val="000000"/>
              </w:rPr>
              <w:t>− Versicherungen, Gebühren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B1C8B0" w14:textId="77777777" w:rsidR="00D302A6" w:rsidRDefault="00D302A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6CCB86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C8A761" w14:textId="77777777" w:rsidR="00D302A6" w:rsidRDefault="00D302A6">
            <w:pPr>
              <w:jc w:val="right"/>
            </w:pPr>
          </w:p>
        </w:tc>
      </w:tr>
      <w:tr w:rsidR="00D302A6" w14:paraId="1527CDC6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2D1043" w14:textId="77777777" w:rsidR="00D302A6" w:rsidRDefault="00000000">
            <w:r>
              <w:rPr>
                <w:color w:val="000000"/>
              </w:rPr>
              <w:t>− Verwaltungsaufwand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D5D6A6" w14:textId="77777777" w:rsidR="00D302A6" w:rsidRDefault="00D302A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985EE4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7D40B2" w14:textId="77777777" w:rsidR="00D302A6" w:rsidRDefault="00D302A6">
            <w:pPr>
              <w:jc w:val="right"/>
            </w:pPr>
          </w:p>
        </w:tc>
      </w:tr>
      <w:tr w:rsidR="00D302A6" w14:paraId="4462D05B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0DE7FE" w14:textId="77777777" w:rsidR="00D302A6" w:rsidRDefault="00000000">
            <w:r>
              <w:rPr>
                <w:color w:val="000000"/>
              </w:rPr>
              <w:t>− Werbeaufwand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89C48E" w14:textId="77777777" w:rsidR="00D302A6" w:rsidRDefault="00D302A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4647CA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3CDFCF" w14:textId="77777777" w:rsidR="00D302A6" w:rsidRDefault="00D302A6">
            <w:pPr>
              <w:jc w:val="right"/>
            </w:pPr>
          </w:p>
        </w:tc>
      </w:tr>
      <w:tr w:rsidR="00D302A6" w14:paraId="396CE258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E009D4" w14:textId="77777777" w:rsidR="00D302A6" w:rsidRDefault="00000000">
            <w:r>
              <w:rPr>
                <w:color w:val="000000"/>
              </w:rPr>
              <w:t>− Übriger Betriebsaufwand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E5CA88" w14:textId="77777777" w:rsidR="00D302A6" w:rsidRDefault="00D302A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9785F2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FA53C7" w14:textId="77777777" w:rsidR="00D302A6" w:rsidRDefault="00D302A6">
            <w:pPr>
              <w:jc w:val="right"/>
            </w:pPr>
          </w:p>
        </w:tc>
      </w:tr>
      <w:tr w:rsidR="00D302A6" w14:paraId="7E5B717C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3416C6" w14:textId="77777777" w:rsidR="00D302A6" w:rsidRDefault="00000000">
            <w:r>
              <w:rPr>
                <w:color w:val="000000"/>
              </w:rPr>
              <w:t>= EBITDA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5A645F" w14:textId="77777777" w:rsidR="00D302A6" w:rsidRDefault="00D302A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C9846D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EA235D" w14:textId="77777777" w:rsidR="00D302A6" w:rsidRDefault="00D302A6">
            <w:pPr>
              <w:jc w:val="right"/>
            </w:pPr>
          </w:p>
        </w:tc>
      </w:tr>
      <w:tr w:rsidR="00D302A6" w14:paraId="7696BE07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1DA5EC" w14:textId="77777777" w:rsidR="00D302A6" w:rsidRDefault="00000000">
            <w:r>
              <w:rPr>
                <w:color w:val="000000"/>
              </w:rPr>
              <w:t>− Abschreibungen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731C96" w14:textId="77777777" w:rsidR="00D302A6" w:rsidRDefault="00D302A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1C75C4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DEC0C9" w14:textId="77777777" w:rsidR="00D302A6" w:rsidRDefault="00D302A6">
            <w:pPr>
              <w:jc w:val="right"/>
            </w:pPr>
          </w:p>
        </w:tc>
      </w:tr>
      <w:tr w:rsidR="00D302A6" w14:paraId="5F0B017F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04F8AC" w14:textId="77777777" w:rsidR="00D302A6" w:rsidRDefault="00000000">
            <w:r>
              <w:rPr>
                <w:color w:val="000000"/>
              </w:rPr>
              <w:t>= EBIT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C4A824" w14:textId="77777777" w:rsidR="00D302A6" w:rsidRDefault="00D302A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7335C1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E234A8" w14:textId="77777777" w:rsidR="00D302A6" w:rsidRDefault="00D302A6">
            <w:pPr>
              <w:jc w:val="right"/>
            </w:pPr>
          </w:p>
        </w:tc>
      </w:tr>
      <w:tr w:rsidR="00D302A6" w14:paraId="10C8EE92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4557B4" w14:textId="77777777" w:rsidR="00D302A6" w:rsidRDefault="00000000">
            <w:r>
              <w:rPr>
                <w:color w:val="000000"/>
              </w:rPr>
              <w:t>− Finanzaufwand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4263D1" w14:textId="77777777" w:rsidR="00D302A6" w:rsidRDefault="00D302A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FC1116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82966" w14:textId="77777777" w:rsidR="00D302A6" w:rsidRDefault="00D302A6">
            <w:pPr>
              <w:jc w:val="right"/>
            </w:pPr>
          </w:p>
        </w:tc>
      </w:tr>
      <w:tr w:rsidR="00D302A6" w14:paraId="74E619A1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751994" w14:textId="77777777" w:rsidR="00D302A6" w:rsidRDefault="00000000">
            <w:r>
              <w:rPr>
                <w:color w:val="000000"/>
              </w:rPr>
              <w:t>= Gewinn vor Steuern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6301A2" w14:textId="77777777" w:rsidR="00D302A6" w:rsidRDefault="00D302A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42668A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6488EF" w14:textId="77777777" w:rsidR="00D302A6" w:rsidRDefault="00D302A6">
            <w:pPr>
              <w:jc w:val="right"/>
            </w:pPr>
          </w:p>
        </w:tc>
      </w:tr>
      <w:tr w:rsidR="00D302A6" w14:paraId="360EB2E4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722967" w14:textId="77777777" w:rsidR="00D302A6" w:rsidRDefault="00000000">
            <w:r>
              <w:rPr>
                <w:color w:val="000000"/>
              </w:rPr>
              <w:t>− Steuern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AB2E42" w14:textId="77777777" w:rsidR="00D302A6" w:rsidRDefault="00D302A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1A6BA5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A098B2" w14:textId="77777777" w:rsidR="00D302A6" w:rsidRDefault="00D302A6">
            <w:pPr>
              <w:jc w:val="right"/>
            </w:pPr>
          </w:p>
        </w:tc>
      </w:tr>
      <w:tr w:rsidR="00D302A6" w14:paraId="23AC8BEF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F1A094" w14:textId="77777777" w:rsidR="00D302A6" w:rsidRDefault="00000000">
            <w:r>
              <w:rPr>
                <w:color w:val="000000"/>
              </w:rPr>
              <w:t>= Reingewinn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AA401C" w14:textId="77777777" w:rsidR="00D302A6" w:rsidRDefault="00D302A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6A2CB0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4156D2" w14:textId="77777777" w:rsidR="00D302A6" w:rsidRDefault="00D302A6">
            <w:pPr>
              <w:jc w:val="right"/>
            </w:pPr>
          </w:p>
        </w:tc>
      </w:tr>
    </w:tbl>
    <w:p w14:paraId="2D811AE7" w14:textId="77777777" w:rsidR="00D302A6" w:rsidRDefault="00D302A6">
      <w:pPr>
        <w:spacing w:after="200"/>
      </w:pPr>
    </w:p>
    <w:p w14:paraId="4CF1E9E8" w14:textId="77777777" w:rsidR="00D302A6" w:rsidRPr="006D1362" w:rsidRDefault="00000000">
      <w:pPr>
        <w:pStyle w:val="berschrift2"/>
        <w:rPr>
          <w:color w:val="auto"/>
        </w:rPr>
      </w:pPr>
      <w:bookmarkStart w:id="55" w:name="_Toc228621129"/>
      <w:proofErr w:type="gramStart"/>
      <w:r w:rsidRPr="006D1362">
        <w:rPr>
          <w:color w:val="auto"/>
        </w:rPr>
        <w:t>11.4  Liquiditätsplan</w:t>
      </w:r>
      <w:proofErr w:type="gramEnd"/>
      <w:r w:rsidRPr="006D1362">
        <w:rPr>
          <w:color w:val="auto"/>
        </w:rPr>
        <w:t xml:space="preserve"> (Monatsbasis Jahr 1)</w:t>
      </w:r>
      <w:bookmarkEnd w:id="55"/>
    </w:p>
    <w:p w14:paraId="77A748E3" w14:textId="77777777" w:rsidR="00D302A6" w:rsidRDefault="00000000">
      <w:pPr>
        <w:spacing w:after="160" w:line="280" w:lineRule="auto"/>
      </w:pPr>
      <w:r>
        <w:rPr>
          <w:i/>
          <w:iCs/>
          <w:color w:val="666666"/>
          <w:sz w:val="20"/>
          <w:szCs w:val="20"/>
        </w:rPr>
        <w:t>Liquidität ist häufig der Engpass im 1. Jahr — separate Excel-Tabelle pro Monat empfohlen. In Word genügt die Quartalsdarstellung.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1701"/>
        <w:gridCol w:w="1701"/>
        <w:gridCol w:w="1705"/>
      </w:tblGrid>
      <w:tr w:rsidR="00D302A6" w14:paraId="40A04CB4" w14:textId="77777777" w:rsidTr="006D1362">
        <w:trPr>
          <w:tblHeader/>
        </w:trPr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A423F9" w14:textId="77777777" w:rsidR="00D302A6" w:rsidRPr="006D1362" w:rsidRDefault="00000000">
            <w:r w:rsidRPr="006D1362">
              <w:rPr>
                <w:b/>
                <w:bCs/>
              </w:rPr>
              <w:t>Position (kumuliert)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04FCDF" w14:textId="77777777" w:rsidR="00D302A6" w:rsidRPr="006D1362" w:rsidRDefault="00000000">
            <w:pPr>
              <w:jc w:val="right"/>
            </w:pPr>
            <w:r w:rsidRPr="006D1362">
              <w:rPr>
                <w:b/>
                <w:bCs/>
              </w:rPr>
              <w:t>Jahr 1 (CHF)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65C2B1" w14:textId="77777777" w:rsidR="00D302A6" w:rsidRPr="006D1362" w:rsidRDefault="00000000">
            <w:pPr>
              <w:jc w:val="right"/>
            </w:pPr>
            <w:r w:rsidRPr="006D1362">
              <w:rPr>
                <w:b/>
                <w:bCs/>
              </w:rPr>
              <w:t>Jahr 2 (CHF)</w:t>
            </w:r>
          </w:p>
        </w:tc>
        <w:tc>
          <w:tcPr>
            <w:tcW w:w="1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EAC54F" w14:textId="77777777" w:rsidR="00D302A6" w:rsidRPr="006D1362" w:rsidRDefault="00000000">
            <w:pPr>
              <w:jc w:val="right"/>
            </w:pPr>
            <w:r w:rsidRPr="006D1362">
              <w:rPr>
                <w:b/>
                <w:bCs/>
              </w:rPr>
              <w:t>Jahr 3 (CHF)</w:t>
            </w:r>
          </w:p>
        </w:tc>
      </w:tr>
      <w:tr w:rsidR="00D302A6" w14:paraId="1B2AEAD3" w14:textId="77777777" w:rsidTr="006D1362"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AB6989" w14:textId="77777777" w:rsidR="00D302A6" w:rsidRDefault="00000000">
            <w:r>
              <w:rPr>
                <w:color w:val="000000"/>
              </w:rPr>
              <w:t>Anfangsbestand Liquidität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FC85F0" w14:textId="77777777" w:rsidR="00D302A6" w:rsidRDefault="00D302A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AB0182" w14:textId="77777777" w:rsidR="00D302A6" w:rsidRDefault="00D302A6">
            <w:pPr>
              <w:jc w:val="right"/>
            </w:pPr>
          </w:p>
        </w:tc>
        <w:tc>
          <w:tcPr>
            <w:tcW w:w="1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65B058" w14:textId="77777777" w:rsidR="00D302A6" w:rsidRDefault="00D302A6">
            <w:pPr>
              <w:jc w:val="right"/>
            </w:pPr>
          </w:p>
        </w:tc>
      </w:tr>
      <w:tr w:rsidR="00D302A6" w14:paraId="5D66F86D" w14:textId="77777777" w:rsidTr="006D1362"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7F65BC" w14:textId="77777777" w:rsidR="00D302A6" w:rsidRDefault="00000000">
            <w:r>
              <w:rPr>
                <w:color w:val="000000"/>
              </w:rPr>
              <w:t>+ Einzahlungen aus Umsatz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6EC945" w14:textId="77777777" w:rsidR="00D302A6" w:rsidRDefault="00D302A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2C2C16" w14:textId="77777777" w:rsidR="00D302A6" w:rsidRDefault="00D302A6">
            <w:pPr>
              <w:jc w:val="right"/>
            </w:pPr>
          </w:p>
        </w:tc>
        <w:tc>
          <w:tcPr>
            <w:tcW w:w="1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A447E4" w14:textId="77777777" w:rsidR="00D302A6" w:rsidRDefault="00D302A6">
            <w:pPr>
              <w:jc w:val="right"/>
            </w:pPr>
          </w:p>
        </w:tc>
      </w:tr>
      <w:tr w:rsidR="00D302A6" w14:paraId="4734CEC9" w14:textId="77777777" w:rsidTr="006D1362"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555E84" w14:textId="77777777" w:rsidR="00D302A6" w:rsidRDefault="00000000">
            <w:r>
              <w:rPr>
                <w:color w:val="000000"/>
              </w:rPr>
              <w:t>+ Eigenkapital / Kreditaufnahme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17BD87" w14:textId="77777777" w:rsidR="00D302A6" w:rsidRDefault="00D302A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CEBA23" w14:textId="77777777" w:rsidR="00D302A6" w:rsidRDefault="00D302A6">
            <w:pPr>
              <w:jc w:val="right"/>
            </w:pPr>
          </w:p>
        </w:tc>
        <w:tc>
          <w:tcPr>
            <w:tcW w:w="1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C79F3E" w14:textId="77777777" w:rsidR="00D302A6" w:rsidRDefault="00D302A6">
            <w:pPr>
              <w:jc w:val="right"/>
            </w:pPr>
          </w:p>
        </w:tc>
      </w:tr>
      <w:tr w:rsidR="00D302A6" w14:paraId="3E6EB8CA" w14:textId="77777777" w:rsidTr="006D1362"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EDD6E0" w14:textId="77777777" w:rsidR="00D302A6" w:rsidRDefault="00000000">
            <w:r>
              <w:rPr>
                <w:color w:val="000000"/>
              </w:rPr>
              <w:t>− Auszahlungen Material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5931C1" w14:textId="77777777" w:rsidR="00D302A6" w:rsidRDefault="00D302A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D6A5E8" w14:textId="77777777" w:rsidR="00D302A6" w:rsidRDefault="00D302A6">
            <w:pPr>
              <w:jc w:val="right"/>
            </w:pPr>
          </w:p>
        </w:tc>
        <w:tc>
          <w:tcPr>
            <w:tcW w:w="1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A7AB97" w14:textId="77777777" w:rsidR="00D302A6" w:rsidRDefault="00D302A6">
            <w:pPr>
              <w:jc w:val="right"/>
            </w:pPr>
          </w:p>
        </w:tc>
      </w:tr>
      <w:tr w:rsidR="00D302A6" w14:paraId="69644CD6" w14:textId="77777777" w:rsidTr="006D1362"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B3FDAB" w14:textId="77777777" w:rsidR="00D302A6" w:rsidRDefault="00000000">
            <w:r>
              <w:rPr>
                <w:color w:val="000000"/>
              </w:rPr>
              <w:t>− Auszahlungen Personal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174C41" w14:textId="77777777" w:rsidR="00D302A6" w:rsidRDefault="00D302A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D55039" w14:textId="77777777" w:rsidR="00D302A6" w:rsidRDefault="00D302A6">
            <w:pPr>
              <w:jc w:val="right"/>
            </w:pPr>
          </w:p>
        </w:tc>
        <w:tc>
          <w:tcPr>
            <w:tcW w:w="1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73893B" w14:textId="77777777" w:rsidR="00D302A6" w:rsidRDefault="00D302A6">
            <w:pPr>
              <w:jc w:val="right"/>
            </w:pPr>
          </w:p>
        </w:tc>
      </w:tr>
      <w:tr w:rsidR="00D302A6" w14:paraId="7AE6548B" w14:textId="77777777" w:rsidTr="006D1362"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E4949E" w14:textId="77777777" w:rsidR="00D302A6" w:rsidRDefault="00000000">
            <w:r>
              <w:rPr>
                <w:color w:val="000000"/>
              </w:rPr>
              <w:t>− Auszahlungen Miete / Versicherungen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265A4D" w14:textId="77777777" w:rsidR="00D302A6" w:rsidRDefault="00D302A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62FAD7" w14:textId="77777777" w:rsidR="00D302A6" w:rsidRDefault="00D302A6">
            <w:pPr>
              <w:jc w:val="right"/>
            </w:pPr>
          </w:p>
        </w:tc>
        <w:tc>
          <w:tcPr>
            <w:tcW w:w="1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3DCCCB" w14:textId="77777777" w:rsidR="00D302A6" w:rsidRDefault="00D302A6">
            <w:pPr>
              <w:jc w:val="right"/>
            </w:pPr>
          </w:p>
        </w:tc>
      </w:tr>
      <w:tr w:rsidR="00D302A6" w14:paraId="7707650A" w14:textId="77777777" w:rsidTr="006D1362"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465FAA" w14:textId="4CFA929D" w:rsidR="00D302A6" w:rsidRDefault="00000000">
            <w:r>
              <w:rPr>
                <w:color w:val="000000"/>
              </w:rPr>
              <w:t>− Auszahlungen MWST/Sozialversicherung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D0F0AC" w14:textId="77777777" w:rsidR="00D302A6" w:rsidRDefault="00D302A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ADD052" w14:textId="77777777" w:rsidR="00D302A6" w:rsidRDefault="00D302A6">
            <w:pPr>
              <w:jc w:val="right"/>
            </w:pPr>
          </w:p>
        </w:tc>
        <w:tc>
          <w:tcPr>
            <w:tcW w:w="1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1DD1D3" w14:textId="77777777" w:rsidR="00D302A6" w:rsidRDefault="00D302A6">
            <w:pPr>
              <w:jc w:val="right"/>
            </w:pPr>
          </w:p>
        </w:tc>
      </w:tr>
      <w:tr w:rsidR="00D302A6" w14:paraId="33424B1B" w14:textId="77777777" w:rsidTr="006D1362"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BC2538" w14:textId="77777777" w:rsidR="00D302A6" w:rsidRDefault="00000000">
            <w:r>
              <w:rPr>
                <w:color w:val="000000"/>
              </w:rPr>
              <w:lastRenderedPageBreak/>
              <w:t>− Investitionen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ECC775" w14:textId="77777777" w:rsidR="00D302A6" w:rsidRDefault="00D302A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ACC5EB" w14:textId="77777777" w:rsidR="00D302A6" w:rsidRDefault="00D302A6">
            <w:pPr>
              <w:jc w:val="right"/>
            </w:pPr>
          </w:p>
        </w:tc>
        <w:tc>
          <w:tcPr>
            <w:tcW w:w="1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31B038" w14:textId="77777777" w:rsidR="00D302A6" w:rsidRDefault="00D302A6">
            <w:pPr>
              <w:jc w:val="right"/>
            </w:pPr>
          </w:p>
        </w:tc>
      </w:tr>
      <w:tr w:rsidR="00D302A6" w14:paraId="68AE1C66" w14:textId="77777777" w:rsidTr="006D1362"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4820D4" w14:textId="77777777" w:rsidR="00D302A6" w:rsidRDefault="00000000">
            <w:r>
              <w:rPr>
                <w:color w:val="000000"/>
              </w:rPr>
              <w:t>− Steuern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202C93" w14:textId="77777777" w:rsidR="00D302A6" w:rsidRDefault="00D302A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5AC8C9" w14:textId="77777777" w:rsidR="00D302A6" w:rsidRDefault="00D302A6">
            <w:pPr>
              <w:jc w:val="right"/>
            </w:pPr>
          </w:p>
        </w:tc>
        <w:tc>
          <w:tcPr>
            <w:tcW w:w="1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D5A880" w14:textId="77777777" w:rsidR="00D302A6" w:rsidRDefault="00D302A6">
            <w:pPr>
              <w:jc w:val="right"/>
            </w:pPr>
          </w:p>
        </w:tc>
      </w:tr>
      <w:tr w:rsidR="00D302A6" w14:paraId="54F30D7C" w14:textId="77777777" w:rsidTr="006D1362"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847674" w14:textId="77777777" w:rsidR="00D302A6" w:rsidRDefault="00000000">
            <w:r>
              <w:rPr>
                <w:color w:val="000000"/>
              </w:rPr>
              <w:t>= Endbestand Liquidität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C13494" w14:textId="77777777" w:rsidR="00D302A6" w:rsidRDefault="00D302A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0AF5F1" w14:textId="77777777" w:rsidR="00D302A6" w:rsidRDefault="00D302A6">
            <w:pPr>
              <w:jc w:val="right"/>
            </w:pPr>
          </w:p>
        </w:tc>
        <w:tc>
          <w:tcPr>
            <w:tcW w:w="1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8A1923" w14:textId="77777777" w:rsidR="00D302A6" w:rsidRDefault="00D302A6">
            <w:pPr>
              <w:jc w:val="right"/>
            </w:pPr>
          </w:p>
        </w:tc>
      </w:tr>
    </w:tbl>
    <w:p w14:paraId="0B59299D" w14:textId="77777777" w:rsidR="00D302A6" w:rsidRDefault="00D302A6">
      <w:pPr>
        <w:spacing w:after="200"/>
      </w:pPr>
    </w:p>
    <w:p w14:paraId="769E1E29" w14:textId="77777777" w:rsidR="00D302A6" w:rsidRPr="006D1362" w:rsidRDefault="00000000">
      <w:pPr>
        <w:pStyle w:val="berschrift2"/>
        <w:rPr>
          <w:color w:val="auto"/>
        </w:rPr>
      </w:pPr>
      <w:bookmarkStart w:id="56" w:name="_Toc228621130"/>
      <w:proofErr w:type="gramStart"/>
      <w:r w:rsidRPr="006D1362">
        <w:rPr>
          <w:color w:val="auto"/>
        </w:rPr>
        <w:t>11.5  Plan</w:t>
      </w:r>
      <w:proofErr w:type="gramEnd"/>
      <w:r w:rsidRPr="006D1362">
        <w:rPr>
          <w:color w:val="auto"/>
        </w:rPr>
        <w:t>-Bilanz</w:t>
      </w:r>
      <w:bookmarkEnd w:id="56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1690"/>
        <w:gridCol w:w="1854"/>
        <w:gridCol w:w="1846"/>
      </w:tblGrid>
      <w:tr w:rsidR="00D302A6" w14:paraId="63BCA0F7" w14:textId="77777777" w:rsidTr="006D1362">
        <w:trPr>
          <w:tblHeader/>
        </w:trPr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F7F897" w14:textId="77777777" w:rsidR="00D302A6" w:rsidRPr="006D1362" w:rsidRDefault="00000000">
            <w:r w:rsidRPr="006D1362">
              <w:rPr>
                <w:b/>
                <w:bCs/>
              </w:rPr>
              <w:t>Position</w:t>
            </w:r>
          </w:p>
        </w:tc>
        <w:tc>
          <w:tcPr>
            <w:tcW w:w="1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088FB4" w14:textId="77777777" w:rsidR="00D302A6" w:rsidRPr="006D1362" w:rsidRDefault="00000000">
            <w:pPr>
              <w:jc w:val="right"/>
            </w:pPr>
            <w:r w:rsidRPr="006D1362">
              <w:rPr>
                <w:b/>
                <w:bCs/>
              </w:rPr>
              <w:t>Jahr 1 (CHF)</w:t>
            </w:r>
          </w:p>
        </w:tc>
        <w:tc>
          <w:tcPr>
            <w:tcW w:w="18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7D8D83" w14:textId="77777777" w:rsidR="00D302A6" w:rsidRPr="006D1362" w:rsidRDefault="00000000">
            <w:pPr>
              <w:jc w:val="right"/>
            </w:pPr>
            <w:r w:rsidRPr="006D1362">
              <w:rPr>
                <w:b/>
                <w:bCs/>
              </w:rPr>
              <w:t>Jahr 2 (CHF)</w:t>
            </w: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AA9902" w14:textId="77777777" w:rsidR="00D302A6" w:rsidRPr="006D1362" w:rsidRDefault="00000000">
            <w:pPr>
              <w:jc w:val="right"/>
            </w:pPr>
            <w:r w:rsidRPr="006D1362">
              <w:rPr>
                <w:b/>
                <w:bCs/>
              </w:rPr>
              <w:t>Jahr 3 (CHF)</w:t>
            </w:r>
          </w:p>
        </w:tc>
      </w:tr>
      <w:tr w:rsidR="00D302A6" w14:paraId="34934E75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780942" w14:textId="77777777" w:rsidR="00D302A6" w:rsidRDefault="00000000">
            <w:r>
              <w:rPr>
                <w:color w:val="000000"/>
              </w:rPr>
              <w:t>Umlaufvermögen — Flüssige Mittel</w:t>
            </w:r>
          </w:p>
        </w:tc>
        <w:tc>
          <w:tcPr>
            <w:tcW w:w="1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080789" w14:textId="77777777" w:rsidR="00D302A6" w:rsidRDefault="00D302A6">
            <w:pPr>
              <w:jc w:val="right"/>
            </w:pPr>
          </w:p>
        </w:tc>
        <w:tc>
          <w:tcPr>
            <w:tcW w:w="18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15F574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761F16" w14:textId="77777777" w:rsidR="00D302A6" w:rsidRDefault="00D302A6">
            <w:pPr>
              <w:jc w:val="right"/>
            </w:pPr>
          </w:p>
        </w:tc>
      </w:tr>
      <w:tr w:rsidR="00D302A6" w14:paraId="13FA6F22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35B294" w14:textId="77777777" w:rsidR="00D302A6" w:rsidRDefault="00000000">
            <w:r>
              <w:rPr>
                <w:color w:val="000000"/>
              </w:rPr>
              <w:t>Umlaufvermögen — Forderungen</w:t>
            </w:r>
          </w:p>
        </w:tc>
        <w:tc>
          <w:tcPr>
            <w:tcW w:w="1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10839A" w14:textId="77777777" w:rsidR="00D302A6" w:rsidRDefault="00D302A6">
            <w:pPr>
              <w:jc w:val="right"/>
            </w:pPr>
          </w:p>
        </w:tc>
        <w:tc>
          <w:tcPr>
            <w:tcW w:w="18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956863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D275B5" w14:textId="77777777" w:rsidR="00D302A6" w:rsidRDefault="00D302A6">
            <w:pPr>
              <w:jc w:val="right"/>
            </w:pPr>
          </w:p>
        </w:tc>
      </w:tr>
      <w:tr w:rsidR="00D302A6" w14:paraId="747BF6E8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861EAE" w14:textId="77777777" w:rsidR="00D302A6" w:rsidRDefault="00000000">
            <w:r>
              <w:rPr>
                <w:color w:val="000000"/>
              </w:rPr>
              <w:t>Umlaufvermögen — Vorräte</w:t>
            </w:r>
          </w:p>
        </w:tc>
        <w:tc>
          <w:tcPr>
            <w:tcW w:w="1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53BCF1" w14:textId="77777777" w:rsidR="00D302A6" w:rsidRDefault="00D302A6">
            <w:pPr>
              <w:jc w:val="right"/>
            </w:pPr>
          </w:p>
        </w:tc>
        <w:tc>
          <w:tcPr>
            <w:tcW w:w="18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84718C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04D56A" w14:textId="77777777" w:rsidR="00D302A6" w:rsidRDefault="00D302A6">
            <w:pPr>
              <w:jc w:val="right"/>
            </w:pPr>
          </w:p>
        </w:tc>
      </w:tr>
      <w:tr w:rsidR="00D302A6" w14:paraId="53AEB999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BC1359" w14:textId="77777777" w:rsidR="00D302A6" w:rsidRDefault="00000000">
            <w:r>
              <w:rPr>
                <w:color w:val="000000"/>
              </w:rPr>
              <w:t>Anlagevermögen — Sachanlagen</w:t>
            </w:r>
          </w:p>
        </w:tc>
        <w:tc>
          <w:tcPr>
            <w:tcW w:w="1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3F1AEC" w14:textId="77777777" w:rsidR="00D302A6" w:rsidRDefault="00D302A6">
            <w:pPr>
              <w:jc w:val="right"/>
            </w:pPr>
          </w:p>
        </w:tc>
        <w:tc>
          <w:tcPr>
            <w:tcW w:w="18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F87E30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0DE8F3" w14:textId="77777777" w:rsidR="00D302A6" w:rsidRDefault="00D302A6">
            <w:pPr>
              <w:jc w:val="right"/>
            </w:pPr>
          </w:p>
        </w:tc>
      </w:tr>
      <w:tr w:rsidR="00D302A6" w14:paraId="09B6647E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12FE11" w14:textId="77777777" w:rsidR="00D302A6" w:rsidRDefault="00000000">
            <w:r>
              <w:rPr>
                <w:color w:val="000000"/>
              </w:rPr>
              <w:t>Anlagevermögen — Immaterielle Werte</w:t>
            </w:r>
          </w:p>
        </w:tc>
        <w:tc>
          <w:tcPr>
            <w:tcW w:w="1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A9CA11" w14:textId="77777777" w:rsidR="00D302A6" w:rsidRDefault="00D302A6">
            <w:pPr>
              <w:jc w:val="right"/>
            </w:pPr>
          </w:p>
        </w:tc>
        <w:tc>
          <w:tcPr>
            <w:tcW w:w="18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B99345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536E2C" w14:textId="77777777" w:rsidR="00D302A6" w:rsidRDefault="00D302A6">
            <w:pPr>
              <w:jc w:val="right"/>
            </w:pPr>
          </w:p>
        </w:tc>
      </w:tr>
      <w:tr w:rsidR="00D302A6" w14:paraId="616CD1B1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39F11E" w14:textId="77777777" w:rsidR="00D302A6" w:rsidRDefault="00000000">
            <w:r>
              <w:rPr>
                <w:color w:val="000000"/>
              </w:rPr>
              <w:t>TOTAL AKTIVEN</w:t>
            </w:r>
          </w:p>
        </w:tc>
        <w:tc>
          <w:tcPr>
            <w:tcW w:w="1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E3E059" w14:textId="77777777" w:rsidR="00D302A6" w:rsidRDefault="00D302A6">
            <w:pPr>
              <w:jc w:val="right"/>
            </w:pPr>
          </w:p>
        </w:tc>
        <w:tc>
          <w:tcPr>
            <w:tcW w:w="18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225EA4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95AF24" w14:textId="77777777" w:rsidR="00D302A6" w:rsidRDefault="00D302A6">
            <w:pPr>
              <w:jc w:val="right"/>
            </w:pPr>
          </w:p>
        </w:tc>
      </w:tr>
      <w:tr w:rsidR="00D302A6" w14:paraId="78CA16D7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B5566F" w14:textId="77777777" w:rsidR="00D302A6" w:rsidRDefault="00000000">
            <w:r>
              <w:rPr>
                <w:color w:val="000000"/>
              </w:rPr>
              <w:t>Fremdkapital — kurzfristig</w:t>
            </w:r>
          </w:p>
        </w:tc>
        <w:tc>
          <w:tcPr>
            <w:tcW w:w="1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C19FB7" w14:textId="77777777" w:rsidR="00D302A6" w:rsidRDefault="00D302A6">
            <w:pPr>
              <w:jc w:val="right"/>
            </w:pPr>
          </w:p>
        </w:tc>
        <w:tc>
          <w:tcPr>
            <w:tcW w:w="18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18FC95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9EB673" w14:textId="77777777" w:rsidR="00D302A6" w:rsidRDefault="00D302A6">
            <w:pPr>
              <w:jc w:val="right"/>
            </w:pPr>
          </w:p>
        </w:tc>
      </w:tr>
      <w:tr w:rsidR="00D302A6" w14:paraId="36BBD419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DB37BA" w14:textId="77777777" w:rsidR="00D302A6" w:rsidRDefault="00000000">
            <w:r>
              <w:rPr>
                <w:color w:val="000000"/>
              </w:rPr>
              <w:t>Fremdkapital — langfristig</w:t>
            </w:r>
          </w:p>
        </w:tc>
        <w:tc>
          <w:tcPr>
            <w:tcW w:w="1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F5E3EA" w14:textId="77777777" w:rsidR="00D302A6" w:rsidRDefault="00D302A6">
            <w:pPr>
              <w:jc w:val="right"/>
            </w:pPr>
          </w:p>
        </w:tc>
        <w:tc>
          <w:tcPr>
            <w:tcW w:w="18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355FE6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ACD6DE" w14:textId="77777777" w:rsidR="00D302A6" w:rsidRDefault="00D302A6">
            <w:pPr>
              <w:jc w:val="right"/>
            </w:pPr>
          </w:p>
        </w:tc>
      </w:tr>
      <w:tr w:rsidR="00D302A6" w14:paraId="6C6B9B34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C48791" w14:textId="77777777" w:rsidR="00D302A6" w:rsidRDefault="00000000">
            <w:r>
              <w:rPr>
                <w:color w:val="000000"/>
              </w:rPr>
              <w:t>Eigenkapital — Stammkapital</w:t>
            </w:r>
          </w:p>
        </w:tc>
        <w:tc>
          <w:tcPr>
            <w:tcW w:w="1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91A044" w14:textId="77777777" w:rsidR="00D302A6" w:rsidRDefault="00D302A6">
            <w:pPr>
              <w:jc w:val="right"/>
            </w:pPr>
          </w:p>
        </w:tc>
        <w:tc>
          <w:tcPr>
            <w:tcW w:w="18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BE1B55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2B626D" w14:textId="77777777" w:rsidR="00D302A6" w:rsidRDefault="00D302A6">
            <w:pPr>
              <w:jc w:val="right"/>
            </w:pPr>
          </w:p>
        </w:tc>
      </w:tr>
      <w:tr w:rsidR="00D302A6" w14:paraId="324F2A83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2E0F26" w14:textId="77777777" w:rsidR="00D302A6" w:rsidRDefault="00000000">
            <w:r>
              <w:rPr>
                <w:color w:val="000000"/>
              </w:rPr>
              <w:t>Eigenkapital — Reserven / Gewinnvortrag</w:t>
            </w:r>
          </w:p>
        </w:tc>
        <w:tc>
          <w:tcPr>
            <w:tcW w:w="1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082F59" w14:textId="77777777" w:rsidR="00D302A6" w:rsidRDefault="00D302A6">
            <w:pPr>
              <w:jc w:val="right"/>
            </w:pPr>
          </w:p>
        </w:tc>
        <w:tc>
          <w:tcPr>
            <w:tcW w:w="18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0D3D9F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020A3A" w14:textId="77777777" w:rsidR="00D302A6" w:rsidRDefault="00D302A6">
            <w:pPr>
              <w:jc w:val="right"/>
            </w:pPr>
          </w:p>
        </w:tc>
      </w:tr>
      <w:tr w:rsidR="00D302A6" w14:paraId="383947B5" w14:textId="77777777" w:rsidTr="006D1362"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1EBC75" w14:textId="77777777" w:rsidR="00D302A6" w:rsidRDefault="00000000">
            <w:r>
              <w:rPr>
                <w:color w:val="000000"/>
              </w:rPr>
              <w:t>TOTAL PASSIVEN</w:t>
            </w:r>
          </w:p>
        </w:tc>
        <w:tc>
          <w:tcPr>
            <w:tcW w:w="1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309851" w14:textId="77777777" w:rsidR="00D302A6" w:rsidRDefault="00D302A6">
            <w:pPr>
              <w:jc w:val="right"/>
            </w:pPr>
          </w:p>
        </w:tc>
        <w:tc>
          <w:tcPr>
            <w:tcW w:w="18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501DAA" w14:textId="77777777" w:rsidR="00D302A6" w:rsidRDefault="00D302A6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8ECC1D" w14:textId="77777777" w:rsidR="00D302A6" w:rsidRDefault="00D302A6">
            <w:pPr>
              <w:jc w:val="right"/>
            </w:pPr>
          </w:p>
        </w:tc>
      </w:tr>
    </w:tbl>
    <w:p w14:paraId="0880B610" w14:textId="77777777" w:rsidR="00D302A6" w:rsidRDefault="00D302A6">
      <w:pPr>
        <w:spacing w:after="200"/>
      </w:pPr>
    </w:p>
    <w:p w14:paraId="4CD525FB" w14:textId="77777777" w:rsidR="00D302A6" w:rsidRPr="006D1362" w:rsidRDefault="00000000">
      <w:pPr>
        <w:pStyle w:val="berschrift2"/>
        <w:rPr>
          <w:color w:val="auto"/>
        </w:rPr>
      </w:pPr>
      <w:bookmarkStart w:id="57" w:name="_Toc228621131"/>
      <w:proofErr w:type="gramStart"/>
      <w:r w:rsidRPr="006D1362">
        <w:rPr>
          <w:color w:val="auto"/>
        </w:rPr>
        <w:t>11.6  Break</w:t>
      </w:r>
      <w:proofErr w:type="gramEnd"/>
      <w:r w:rsidRPr="006D1362">
        <w:rPr>
          <w:color w:val="auto"/>
        </w:rPr>
        <w:t>-Even-Analyse</w:t>
      </w:r>
      <w:bookmarkEnd w:id="57"/>
    </w:p>
    <w:p w14:paraId="281EE16E" w14:textId="77777777" w:rsidR="00D302A6" w:rsidRDefault="00000000">
      <w:pPr>
        <w:spacing w:after="80" w:line="300" w:lineRule="auto"/>
      </w:pPr>
      <w:r>
        <w:rPr>
          <w:b/>
          <w:bCs/>
        </w:rPr>
        <w:t>Fixkosten pro Jahr (CHF):</w:t>
      </w:r>
    </w:p>
    <w:p w14:paraId="43BB0B3B" w14:textId="77777777" w:rsidR="00D302A6" w:rsidRDefault="00000000">
      <w:pPr>
        <w:spacing w:after="120" w:line="300" w:lineRule="auto"/>
      </w:pPr>
      <w:r>
        <w:rPr>
          <w:color w:val="C0392B"/>
        </w:rPr>
        <w:t>[Total Fixkosten]</w:t>
      </w:r>
    </w:p>
    <w:p w14:paraId="79AAC134" w14:textId="77777777" w:rsidR="00D302A6" w:rsidRDefault="00000000">
      <w:pPr>
        <w:spacing w:after="80" w:line="300" w:lineRule="auto"/>
      </w:pPr>
      <w:r>
        <w:rPr>
          <w:b/>
          <w:bCs/>
        </w:rPr>
        <w:t>Variable Kosten pro Einheit / Stunde / Auftrag:</w:t>
      </w:r>
    </w:p>
    <w:p w14:paraId="26C2E1E0" w14:textId="77777777" w:rsidR="00D302A6" w:rsidRDefault="00000000">
      <w:pPr>
        <w:spacing w:after="120" w:line="300" w:lineRule="auto"/>
      </w:pPr>
      <w:r>
        <w:rPr>
          <w:color w:val="C0392B"/>
        </w:rPr>
        <w:t>[CHF pro Einheit]</w:t>
      </w:r>
    </w:p>
    <w:p w14:paraId="1D601D21" w14:textId="77777777" w:rsidR="00D302A6" w:rsidRDefault="00000000">
      <w:pPr>
        <w:spacing w:after="80" w:line="300" w:lineRule="auto"/>
      </w:pPr>
      <w:r>
        <w:rPr>
          <w:b/>
          <w:bCs/>
        </w:rPr>
        <w:t>Verkaufspreis pro Einheit / Stunde / Auftrag:</w:t>
      </w:r>
    </w:p>
    <w:p w14:paraId="0B4A2ACC" w14:textId="77777777" w:rsidR="00D302A6" w:rsidRDefault="00000000">
      <w:pPr>
        <w:spacing w:after="120" w:line="300" w:lineRule="auto"/>
      </w:pPr>
      <w:r>
        <w:rPr>
          <w:color w:val="C0392B"/>
        </w:rPr>
        <w:t>[CHF pro Einheit]</w:t>
      </w:r>
    </w:p>
    <w:p w14:paraId="3758833D" w14:textId="77777777" w:rsidR="00D302A6" w:rsidRDefault="00000000">
      <w:pPr>
        <w:spacing w:after="80" w:line="300" w:lineRule="auto"/>
      </w:pPr>
      <w:r>
        <w:rPr>
          <w:b/>
          <w:bCs/>
        </w:rPr>
        <w:t>Break-Even-Menge:</w:t>
      </w:r>
    </w:p>
    <w:p w14:paraId="59AF9EAA" w14:textId="77777777" w:rsidR="00D302A6" w:rsidRDefault="00000000">
      <w:pPr>
        <w:spacing w:after="120" w:line="300" w:lineRule="auto"/>
      </w:pPr>
      <w:r>
        <w:rPr>
          <w:color w:val="C0392B"/>
        </w:rPr>
        <w:t>[Fixkosten / (Preis − variable Kosten) = ... Einheiten]</w:t>
      </w:r>
    </w:p>
    <w:p w14:paraId="4166C1FD" w14:textId="77777777" w:rsidR="00D302A6" w:rsidRPr="006D1362" w:rsidRDefault="00000000">
      <w:pPr>
        <w:pStyle w:val="berschrift1"/>
        <w:pageBreakBefore/>
        <w:rPr>
          <w:color w:val="auto"/>
        </w:rPr>
      </w:pPr>
      <w:bookmarkStart w:id="58" w:name="_Toc228621132"/>
      <w:proofErr w:type="gramStart"/>
      <w:r w:rsidRPr="006D1362">
        <w:rPr>
          <w:color w:val="auto"/>
        </w:rPr>
        <w:lastRenderedPageBreak/>
        <w:t>12  SWOT</w:t>
      </w:r>
      <w:proofErr w:type="gramEnd"/>
      <w:r w:rsidRPr="006D1362">
        <w:rPr>
          <w:color w:val="auto"/>
        </w:rPr>
        <w:t>-Analyse</w:t>
      </w:r>
      <w:bookmarkEnd w:id="58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302A6" w14:paraId="74AC7A4C" w14:textId="77777777" w:rsidTr="006D1362"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C94D8" w:themeFill="text2" w:themeFillTint="8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2CE5C6" w14:textId="77777777" w:rsidR="00D302A6" w:rsidRPr="006D1362" w:rsidRDefault="00000000">
            <w:pPr>
              <w:rPr>
                <w:color w:val="F2F2F2" w:themeColor="background1" w:themeShade="F2"/>
              </w:rPr>
            </w:pPr>
            <w:r w:rsidRPr="006D1362">
              <w:rPr>
                <w:b/>
                <w:bCs/>
                <w:color w:val="F2F2F2" w:themeColor="background1" w:themeShade="F2"/>
              </w:rPr>
              <w:t>Stärken (</w:t>
            </w:r>
            <w:proofErr w:type="spellStart"/>
            <w:r w:rsidRPr="006D1362">
              <w:rPr>
                <w:b/>
                <w:bCs/>
                <w:color w:val="F2F2F2" w:themeColor="background1" w:themeShade="F2"/>
              </w:rPr>
              <w:t>Strengths</w:t>
            </w:r>
            <w:proofErr w:type="spellEnd"/>
            <w:r w:rsidRPr="006D1362">
              <w:rPr>
                <w:b/>
                <w:bCs/>
                <w:color w:val="F2F2F2" w:themeColor="background1" w:themeShade="F2"/>
              </w:rPr>
              <w:t>)</w:t>
            </w:r>
          </w:p>
        </w:tc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000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778EC2" w14:textId="77777777" w:rsidR="00D302A6" w:rsidRPr="006D1362" w:rsidRDefault="00000000">
            <w:pPr>
              <w:rPr>
                <w:color w:val="F2F2F2" w:themeColor="background1" w:themeShade="F2"/>
              </w:rPr>
            </w:pPr>
            <w:r w:rsidRPr="006D1362">
              <w:rPr>
                <w:b/>
                <w:bCs/>
                <w:color w:val="F2F2F2" w:themeColor="background1" w:themeShade="F2"/>
              </w:rPr>
              <w:t>Schwächen (</w:t>
            </w:r>
            <w:proofErr w:type="spellStart"/>
            <w:r w:rsidRPr="006D1362">
              <w:rPr>
                <w:b/>
                <w:bCs/>
                <w:color w:val="F2F2F2" w:themeColor="background1" w:themeShade="F2"/>
              </w:rPr>
              <w:t>Weaknesses</w:t>
            </w:r>
            <w:proofErr w:type="spellEnd"/>
            <w:r w:rsidRPr="006D1362">
              <w:rPr>
                <w:b/>
                <w:bCs/>
                <w:color w:val="F2F2F2" w:themeColor="background1" w:themeShade="F2"/>
              </w:rPr>
              <w:t>)</w:t>
            </w:r>
          </w:p>
        </w:tc>
      </w:tr>
      <w:tr w:rsidR="00D302A6" w14:paraId="32A6D943" w14:textId="77777777"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40" w:type="dxa"/>
              <w:bottom w:w="240" w:type="dxa"/>
              <w:right w:w="140" w:type="dxa"/>
            </w:tcMar>
          </w:tcPr>
          <w:p w14:paraId="17DC9CF0" w14:textId="77777777" w:rsidR="00D302A6" w:rsidRDefault="00000000">
            <w:r>
              <w:t xml:space="preserve">• </w:t>
            </w:r>
          </w:p>
          <w:p w14:paraId="057D6940" w14:textId="77777777" w:rsidR="00D302A6" w:rsidRDefault="00000000">
            <w:r>
              <w:t xml:space="preserve">• </w:t>
            </w:r>
          </w:p>
          <w:p w14:paraId="373B695C" w14:textId="77777777" w:rsidR="00D302A6" w:rsidRDefault="00000000">
            <w:r>
              <w:t xml:space="preserve">• </w:t>
            </w:r>
          </w:p>
        </w:tc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40" w:type="dxa"/>
              <w:bottom w:w="240" w:type="dxa"/>
              <w:right w:w="140" w:type="dxa"/>
            </w:tcMar>
          </w:tcPr>
          <w:p w14:paraId="7D45AF3B" w14:textId="77777777" w:rsidR="00D302A6" w:rsidRDefault="00000000">
            <w:r>
              <w:t xml:space="preserve">• </w:t>
            </w:r>
          </w:p>
          <w:p w14:paraId="75606F34" w14:textId="77777777" w:rsidR="00D302A6" w:rsidRDefault="00000000">
            <w:r>
              <w:t xml:space="preserve">• </w:t>
            </w:r>
          </w:p>
          <w:p w14:paraId="0F971900" w14:textId="77777777" w:rsidR="00D302A6" w:rsidRDefault="00000000">
            <w:r>
              <w:t xml:space="preserve">• </w:t>
            </w:r>
          </w:p>
        </w:tc>
      </w:tr>
      <w:tr w:rsidR="00D302A6" w14:paraId="7762A366" w14:textId="77777777" w:rsidTr="006D1362"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EA72E" w:themeFill="accent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E9A506" w14:textId="77777777" w:rsidR="00D302A6" w:rsidRPr="006D1362" w:rsidRDefault="00000000">
            <w:pPr>
              <w:rPr>
                <w:color w:val="F2F2F2" w:themeColor="background1" w:themeShade="F2"/>
              </w:rPr>
            </w:pPr>
            <w:r w:rsidRPr="006D1362">
              <w:rPr>
                <w:b/>
                <w:bCs/>
                <w:color w:val="F2F2F2" w:themeColor="background1" w:themeShade="F2"/>
              </w:rPr>
              <w:t>Chancen (</w:t>
            </w:r>
            <w:proofErr w:type="spellStart"/>
            <w:r w:rsidRPr="006D1362">
              <w:rPr>
                <w:b/>
                <w:bCs/>
                <w:color w:val="F2F2F2" w:themeColor="background1" w:themeShade="F2"/>
              </w:rPr>
              <w:t>Opportunities</w:t>
            </w:r>
            <w:proofErr w:type="spellEnd"/>
            <w:r w:rsidRPr="006D1362">
              <w:rPr>
                <w:b/>
                <w:bCs/>
                <w:color w:val="F2F2F2" w:themeColor="background1" w:themeShade="F2"/>
              </w:rPr>
              <w:t>)</w:t>
            </w:r>
          </w:p>
        </w:tc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00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6CAE2C" w14:textId="77777777" w:rsidR="00D302A6" w:rsidRDefault="00000000">
            <w:r>
              <w:rPr>
                <w:b/>
                <w:bCs/>
                <w:color w:val="1F3A5F"/>
              </w:rPr>
              <w:t>Risiken (Threats)</w:t>
            </w:r>
          </w:p>
        </w:tc>
      </w:tr>
      <w:tr w:rsidR="00D302A6" w14:paraId="471B7728" w14:textId="77777777"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40" w:type="dxa"/>
              <w:bottom w:w="240" w:type="dxa"/>
              <w:right w:w="140" w:type="dxa"/>
            </w:tcMar>
          </w:tcPr>
          <w:p w14:paraId="1E2382F5" w14:textId="77777777" w:rsidR="00D302A6" w:rsidRDefault="00000000">
            <w:r>
              <w:t xml:space="preserve">• </w:t>
            </w:r>
          </w:p>
          <w:p w14:paraId="5363B111" w14:textId="77777777" w:rsidR="00D302A6" w:rsidRDefault="00000000">
            <w:r>
              <w:t xml:space="preserve">• </w:t>
            </w:r>
          </w:p>
          <w:p w14:paraId="328CBEA1" w14:textId="77777777" w:rsidR="00D302A6" w:rsidRDefault="00000000">
            <w:r>
              <w:t xml:space="preserve">• </w:t>
            </w:r>
          </w:p>
        </w:tc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40" w:type="dxa"/>
              <w:bottom w:w="240" w:type="dxa"/>
              <w:right w:w="140" w:type="dxa"/>
            </w:tcMar>
          </w:tcPr>
          <w:p w14:paraId="5C79FE14" w14:textId="77777777" w:rsidR="00D302A6" w:rsidRDefault="00000000">
            <w:r>
              <w:t xml:space="preserve">• </w:t>
            </w:r>
          </w:p>
          <w:p w14:paraId="4F152C11" w14:textId="77777777" w:rsidR="00D302A6" w:rsidRDefault="00000000">
            <w:r>
              <w:t xml:space="preserve">• </w:t>
            </w:r>
          </w:p>
          <w:p w14:paraId="7A486A1B" w14:textId="77777777" w:rsidR="00D302A6" w:rsidRDefault="00000000">
            <w:r>
              <w:t xml:space="preserve">• </w:t>
            </w:r>
          </w:p>
        </w:tc>
      </w:tr>
    </w:tbl>
    <w:p w14:paraId="03B72236" w14:textId="77777777" w:rsidR="00D302A6" w:rsidRDefault="00D302A6">
      <w:pPr>
        <w:spacing w:after="200"/>
      </w:pPr>
    </w:p>
    <w:p w14:paraId="23A81B94" w14:textId="77777777" w:rsidR="00D302A6" w:rsidRPr="006D1362" w:rsidRDefault="00000000">
      <w:pPr>
        <w:pStyle w:val="berschrift1"/>
        <w:pageBreakBefore/>
        <w:rPr>
          <w:color w:val="000000" w:themeColor="text1"/>
        </w:rPr>
      </w:pPr>
      <w:bookmarkStart w:id="59" w:name="_Toc228621133"/>
      <w:proofErr w:type="gramStart"/>
      <w:r w:rsidRPr="006D1362">
        <w:rPr>
          <w:color w:val="000000" w:themeColor="text1"/>
        </w:rPr>
        <w:lastRenderedPageBreak/>
        <w:t>13  Risiken</w:t>
      </w:r>
      <w:proofErr w:type="gramEnd"/>
      <w:r w:rsidRPr="006D1362">
        <w:rPr>
          <w:color w:val="000000" w:themeColor="text1"/>
        </w:rPr>
        <w:t xml:space="preserve"> und Massnahmen</w:t>
      </w:r>
      <w:bookmarkEnd w:id="59"/>
    </w:p>
    <w:p w14:paraId="0336CBD2" w14:textId="77777777" w:rsidR="00D302A6" w:rsidRDefault="00000000">
      <w:pPr>
        <w:spacing w:after="160" w:line="280" w:lineRule="auto"/>
      </w:pPr>
      <w:proofErr w:type="gramStart"/>
      <w:r>
        <w:rPr>
          <w:i/>
          <w:iCs/>
          <w:color w:val="666666"/>
          <w:sz w:val="20"/>
          <w:szCs w:val="20"/>
        </w:rPr>
        <w:t>Pro identifiziertem Risiko</w:t>
      </w:r>
      <w:proofErr w:type="gramEnd"/>
      <w:r>
        <w:rPr>
          <w:i/>
          <w:iCs/>
          <w:color w:val="666666"/>
          <w:sz w:val="20"/>
          <w:szCs w:val="20"/>
        </w:rPr>
        <w:t>: Eintrittswahrscheinlichkeit (gering/mittel/hoch), Schadensausmass und Gegenmassnahme.</w:t>
      </w:r>
    </w:p>
    <w:p w14:paraId="6835DC9A" w14:textId="77777777" w:rsidR="00D302A6" w:rsidRDefault="00000000">
      <w:pPr>
        <w:pStyle w:val="berschrift3"/>
      </w:pPr>
      <w:bookmarkStart w:id="60" w:name="_Toc228621134"/>
      <w:r>
        <w:t>Marktrisiken</w:t>
      </w:r>
      <w:bookmarkEnd w:id="60"/>
    </w:p>
    <w:p w14:paraId="755CEB51" w14:textId="77777777" w:rsidR="00D302A6" w:rsidRDefault="00000000">
      <w:pPr>
        <w:spacing w:after="120" w:line="300" w:lineRule="auto"/>
      </w:pPr>
      <w:r>
        <w:rPr>
          <w:color w:val="C0392B"/>
        </w:rPr>
        <w:t>[z. B. Nachfrageeinbruch, Preisverfall, neuer Wettbewerber]</w:t>
      </w:r>
    </w:p>
    <w:p w14:paraId="08BC7E70" w14:textId="77777777" w:rsidR="00D302A6" w:rsidRDefault="00000000">
      <w:pPr>
        <w:pStyle w:val="berschrift3"/>
      </w:pPr>
      <w:bookmarkStart w:id="61" w:name="_Toc228621135"/>
      <w:r>
        <w:t>Operative Risiken</w:t>
      </w:r>
      <w:bookmarkEnd w:id="61"/>
    </w:p>
    <w:p w14:paraId="424B337A" w14:textId="77777777" w:rsidR="00D302A6" w:rsidRDefault="00000000">
      <w:pPr>
        <w:spacing w:after="120" w:line="300" w:lineRule="auto"/>
      </w:pPr>
      <w:r>
        <w:rPr>
          <w:color w:val="C0392B"/>
        </w:rPr>
        <w:t>[z. B. Schlüsselperson, Lieferant, IT-Ausfall]</w:t>
      </w:r>
    </w:p>
    <w:p w14:paraId="5A02B047" w14:textId="77777777" w:rsidR="00D302A6" w:rsidRDefault="00000000">
      <w:pPr>
        <w:pStyle w:val="berschrift3"/>
      </w:pPr>
      <w:bookmarkStart w:id="62" w:name="_Toc228621136"/>
      <w:r>
        <w:t>Finanzielle Risiken</w:t>
      </w:r>
      <w:bookmarkEnd w:id="62"/>
    </w:p>
    <w:p w14:paraId="34316F48" w14:textId="77777777" w:rsidR="00D302A6" w:rsidRDefault="00000000">
      <w:pPr>
        <w:spacing w:after="120" w:line="300" w:lineRule="auto"/>
      </w:pPr>
      <w:r>
        <w:rPr>
          <w:color w:val="C0392B"/>
        </w:rPr>
        <w:t>[z. B. Liquiditätsengpass, Forderungsausfall, Wechselkurs]</w:t>
      </w:r>
    </w:p>
    <w:p w14:paraId="6786EEAD" w14:textId="77777777" w:rsidR="00D302A6" w:rsidRDefault="00000000">
      <w:pPr>
        <w:pStyle w:val="berschrift3"/>
      </w:pPr>
      <w:bookmarkStart w:id="63" w:name="_Toc228621137"/>
      <w:r>
        <w:t>Rechtliche / regulatorische Risiken</w:t>
      </w:r>
      <w:bookmarkEnd w:id="63"/>
    </w:p>
    <w:p w14:paraId="3E7F54AA" w14:textId="77777777" w:rsidR="00D302A6" w:rsidRDefault="00000000">
      <w:pPr>
        <w:spacing w:after="120" w:line="300" w:lineRule="auto"/>
      </w:pPr>
      <w:r>
        <w:rPr>
          <w:color w:val="C0392B"/>
        </w:rPr>
        <w:t>[z. B. Gesetzesänderung, Datenschutz (DSG), Haftung]</w:t>
      </w:r>
    </w:p>
    <w:p w14:paraId="35DFD43A" w14:textId="77777777" w:rsidR="00D302A6" w:rsidRPr="006D1362" w:rsidRDefault="00000000">
      <w:pPr>
        <w:pStyle w:val="berschrift1"/>
        <w:pageBreakBefore/>
        <w:rPr>
          <w:color w:val="000000" w:themeColor="text1"/>
        </w:rPr>
      </w:pPr>
      <w:bookmarkStart w:id="64" w:name="_Toc228621138"/>
      <w:proofErr w:type="gramStart"/>
      <w:r w:rsidRPr="006D1362">
        <w:rPr>
          <w:color w:val="000000" w:themeColor="text1"/>
        </w:rPr>
        <w:lastRenderedPageBreak/>
        <w:t>14  Meilensteine</w:t>
      </w:r>
      <w:proofErr w:type="gramEnd"/>
      <w:r w:rsidRPr="006D1362">
        <w:rPr>
          <w:color w:val="000000" w:themeColor="text1"/>
        </w:rPr>
        <w:t xml:space="preserve"> und Zeitplan</w:t>
      </w:r>
      <w:bookmarkEnd w:id="64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4000"/>
        <w:gridCol w:w="2000"/>
        <w:gridCol w:w="2138"/>
      </w:tblGrid>
      <w:tr w:rsidR="00D302A6" w14:paraId="48EF26DC" w14:textId="77777777" w:rsidTr="006D1362">
        <w:trPr>
          <w:tblHeader/>
        </w:trPr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DD8012" w14:textId="77777777" w:rsidR="00D302A6" w:rsidRPr="006D1362" w:rsidRDefault="00000000">
            <w:pPr>
              <w:rPr>
                <w:color w:val="000000" w:themeColor="text1"/>
              </w:rPr>
            </w:pPr>
            <w:r w:rsidRPr="006D1362">
              <w:rPr>
                <w:b/>
                <w:bCs/>
                <w:color w:val="000000" w:themeColor="text1"/>
              </w:rPr>
              <w:t>Datum</w:t>
            </w:r>
          </w:p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872BEC" w14:textId="77777777" w:rsidR="00D302A6" w:rsidRPr="006D1362" w:rsidRDefault="00000000">
            <w:pPr>
              <w:rPr>
                <w:color w:val="000000" w:themeColor="text1"/>
              </w:rPr>
            </w:pPr>
            <w:r w:rsidRPr="006D1362">
              <w:rPr>
                <w:b/>
                <w:bCs/>
                <w:color w:val="000000" w:themeColor="text1"/>
              </w:rPr>
              <w:t>Meilenstein / Aufgabe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ACE078" w14:textId="77777777" w:rsidR="00D302A6" w:rsidRPr="006D1362" w:rsidRDefault="00000000">
            <w:pPr>
              <w:rPr>
                <w:color w:val="000000" w:themeColor="text1"/>
              </w:rPr>
            </w:pPr>
            <w:r w:rsidRPr="006D1362">
              <w:rPr>
                <w:b/>
                <w:bCs/>
                <w:color w:val="000000" w:themeColor="text1"/>
              </w:rPr>
              <w:t>Verantwortlich</w:t>
            </w:r>
          </w:p>
        </w:tc>
        <w:tc>
          <w:tcPr>
            <w:tcW w:w="2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2C0602" w14:textId="77777777" w:rsidR="00D302A6" w:rsidRPr="006D1362" w:rsidRDefault="00000000">
            <w:pPr>
              <w:rPr>
                <w:color w:val="000000" w:themeColor="text1"/>
              </w:rPr>
            </w:pPr>
            <w:r w:rsidRPr="006D1362">
              <w:rPr>
                <w:b/>
                <w:bCs/>
                <w:color w:val="000000" w:themeColor="text1"/>
              </w:rPr>
              <w:t>Status</w:t>
            </w:r>
          </w:p>
        </w:tc>
      </w:tr>
      <w:tr w:rsidR="00D302A6" w14:paraId="6CEA4E50" w14:textId="77777777"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B29F3D" w14:textId="77777777" w:rsidR="00D302A6" w:rsidRDefault="00D302A6"/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93AE6A" w14:textId="77777777" w:rsidR="00D302A6" w:rsidRDefault="00D302A6"/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970EBE" w14:textId="77777777" w:rsidR="00D302A6" w:rsidRDefault="00D302A6"/>
        </w:tc>
        <w:tc>
          <w:tcPr>
            <w:tcW w:w="2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1D80FE" w14:textId="77777777" w:rsidR="00D302A6" w:rsidRDefault="00D302A6"/>
        </w:tc>
      </w:tr>
      <w:tr w:rsidR="00D302A6" w14:paraId="5A6341A8" w14:textId="77777777"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CB3C2F" w14:textId="77777777" w:rsidR="00D302A6" w:rsidRDefault="00D302A6"/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D0D148" w14:textId="77777777" w:rsidR="00D302A6" w:rsidRDefault="00D302A6"/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F99AE3" w14:textId="77777777" w:rsidR="00D302A6" w:rsidRDefault="00D302A6"/>
        </w:tc>
        <w:tc>
          <w:tcPr>
            <w:tcW w:w="2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B7C73D" w14:textId="77777777" w:rsidR="00D302A6" w:rsidRDefault="00D302A6"/>
        </w:tc>
      </w:tr>
      <w:tr w:rsidR="00D302A6" w14:paraId="5BBCED2C" w14:textId="77777777"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DAA359" w14:textId="77777777" w:rsidR="00D302A6" w:rsidRDefault="00D302A6"/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B95496" w14:textId="77777777" w:rsidR="00D302A6" w:rsidRDefault="00D302A6"/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EEF4BB" w14:textId="77777777" w:rsidR="00D302A6" w:rsidRDefault="00D302A6"/>
        </w:tc>
        <w:tc>
          <w:tcPr>
            <w:tcW w:w="2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2F7589" w14:textId="77777777" w:rsidR="00D302A6" w:rsidRDefault="00D302A6"/>
        </w:tc>
      </w:tr>
      <w:tr w:rsidR="00D302A6" w14:paraId="03FF293D" w14:textId="77777777"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E39A1B" w14:textId="77777777" w:rsidR="00D302A6" w:rsidRDefault="00D302A6"/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9BF7F1" w14:textId="77777777" w:rsidR="00D302A6" w:rsidRDefault="00D302A6"/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83B53D" w14:textId="77777777" w:rsidR="00D302A6" w:rsidRDefault="00D302A6"/>
        </w:tc>
        <w:tc>
          <w:tcPr>
            <w:tcW w:w="2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CCB315" w14:textId="77777777" w:rsidR="00D302A6" w:rsidRDefault="00D302A6"/>
        </w:tc>
      </w:tr>
      <w:tr w:rsidR="00D302A6" w14:paraId="76BF2E0E" w14:textId="77777777"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DDBF55" w14:textId="77777777" w:rsidR="00D302A6" w:rsidRDefault="00D302A6"/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02063B" w14:textId="77777777" w:rsidR="00D302A6" w:rsidRDefault="00D302A6"/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B5E3EC" w14:textId="77777777" w:rsidR="00D302A6" w:rsidRDefault="00D302A6"/>
        </w:tc>
        <w:tc>
          <w:tcPr>
            <w:tcW w:w="2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F58A15" w14:textId="77777777" w:rsidR="00D302A6" w:rsidRDefault="00D302A6"/>
        </w:tc>
      </w:tr>
      <w:tr w:rsidR="00D302A6" w14:paraId="638DF961" w14:textId="77777777"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56B48B" w14:textId="77777777" w:rsidR="00D302A6" w:rsidRDefault="00D302A6"/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58E9B9" w14:textId="77777777" w:rsidR="00D302A6" w:rsidRDefault="00D302A6"/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0B4502" w14:textId="77777777" w:rsidR="00D302A6" w:rsidRDefault="00D302A6"/>
        </w:tc>
        <w:tc>
          <w:tcPr>
            <w:tcW w:w="2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633FA8" w14:textId="77777777" w:rsidR="00D302A6" w:rsidRDefault="00D302A6"/>
        </w:tc>
      </w:tr>
    </w:tbl>
    <w:p w14:paraId="58A4E6E9" w14:textId="77777777" w:rsidR="00D302A6" w:rsidRDefault="00D302A6">
      <w:pPr>
        <w:spacing w:after="200"/>
      </w:pPr>
    </w:p>
    <w:p w14:paraId="493B6F55" w14:textId="77777777" w:rsidR="00D302A6" w:rsidRPr="006D1362" w:rsidRDefault="00000000">
      <w:pPr>
        <w:pStyle w:val="berschrift1"/>
        <w:pageBreakBefore/>
        <w:rPr>
          <w:color w:val="000000" w:themeColor="text1"/>
        </w:rPr>
      </w:pPr>
      <w:bookmarkStart w:id="65" w:name="_Toc228621139"/>
      <w:proofErr w:type="gramStart"/>
      <w:r w:rsidRPr="006D1362">
        <w:rPr>
          <w:color w:val="000000" w:themeColor="text1"/>
        </w:rPr>
        <w:lastRenderedPageBreak/>
        <w:t>15  Anhang</w:t>
      </w:r>
      <w:bookmarkEnd w:id="65"/>
      <w:proofErr w:type="gramEnd"/>
    </w:p>
    <w:p w14:paraId="082ADEEF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Lebenslauf der Gründer/innen</w:t>
      </w:r>
    </w:p>
    <w:p w14:paraId="6FB71C23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Detaillierter Liquiditätsplan (monatlich, Excel)</w:t>
      </w:r>
    </w:p>
    <w:p w14:paraId="5EBF5616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Verträge / Absichtserklärungen</w:t>
      </w:r>
    </w:p>
    <w:p w14:paraId="6D566F11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Marktstudien und Quellen</w:t>
      </w:r>
    </w:p>
    <w:p w14:paraId="27EFE0A7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Produktdatenblatt / Prospekt</w:t>
      </w:r>
    </w:p>
    <w:p w14:paraId="388A3BB6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Handelsregisterauszug (sobald erfolgt)</w:t>
      </w:r>
    </w:p>
    <w:p w14:paraId="2A21952D" w14:textId="77777777" w:rsidR="00D302A6" w:rsidRDefault="00000000">
      <w:pPr>
        <w:pStyle w:val="Listenabsatz"/>
        <w:numPr>
          <w:ilvl w:val="0"/>
          <w:numId w:val="2"/>
        </w:numPr>
        <w:spacing w:after="60" w:line="280" w:lineRule="auto"/>
      </w:pPr>
      <w:r>
        <w:t>Statuten (bei GmbH/AG)</w:t>
      </w:r>
    </w:p>
    <w:sectPr w:rsidR="00D302A6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F86E" w14:textId="77777777" w:rsidR="00710C21" w:rsidRDefault="00710C21">
      <w:r>
        <w:separator/>
      </w:r>
    </w:p>
  </w:endnote>
  <w:endnote w:type="continuationSeparator" w:id="0">
    <w:p w14:paraId="6895A2AE" w14:textId="77777777" w:rsidR="00710C21" w:rsidRDefault="0071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2B3C" w14:textId="77777777" w:rsidR="00D302A6" w:rsidRDefault="00000000">
    <w:pPr>
      <w:jc w:val="center"/>
    </w:pPr>
    <w:r>
      <w:rPr>
        <w:color w:val="666666"/>
        <w:sz w:val="18"/>
        <w:szCs w:val="18"/>
      </w:rPr>
      <w:t xml:space="preserve">Seite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EA329E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 xml:space="preserve"> /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NUMPAGES</w:instrText>
    </w:r>
    <w:r>
      <w:rPr>
        <w:color w:val="666666"/>
        <w:sz w:val="18"/>
        <w:szCs w:val="18"/>
      </w:rPr>
      <w:fldChar w:fldCharType="separate"/>
    </w:r>
    <w:r w:rsidR="00EA329E">
      <w:rPr>
        <w:noProof/>
        <w:color w:val="666666"/>
        <w:sz w:val="18"/>
        <w:szCs w:val="18"/>
      </w:rPr>
      <w:t>2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 xml:space="preserve">      |      </w:t>
    </w:r>
    <w:proofErr w:type="gramStart"/>
    <w:r>
      <w:rPr>
        <w:color w:val="666666"/>
        <w:sz w:val="18"/>
        <w:szCs w:val="18"/>
      </w:rPr>
      <w:t>Vertraulich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67AEE" w14:textId="77777777" w:rsidR="00710C21" w:rsidRDefault="00710C21">
      <w:r>
        <w:separator/>
      </w:r>
    </w:p>
  </w:footnote>
  <w:footnote w:type="continuationSeparator" w:id="0">
    <w:p w14:paraId="636C17A1" w14:textId="77777777" w:rsidR="00710C21" w:rsidRDefault="0071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F34" w14:textId="77777777" w:rsidR="00D302A6" w:rsidRDefault="00000000">
    <w:pPr>
      <w:pBdr>
        <w:bottom w:val="single" w:sz="6" w:space="4" w:color="1F3A5F"/>
      </w:pBdr>
      <w:tabs>
        <w:tab w:val="right" w:pos="9638"/>
      </w:tabs>
    </w:pPr>
    <w:r>
      <w:rPr>
        <w:color w:val="666666"/>
        <w:sz w:val="18"/>
        <w:szCs w:val="18"/>
      </w:rPr>
      <w:t>Businessplan — [Firmenname]</w:t>
    </w:r>
    <w:r>
      <w:rPr>
        <w:color w:val="666666"/>
        <w:sz w:val="18"/>
        <w:szCs w:val="18"/>
      </w:rPr>
      <w:tab/>
      <w:t>[Version 1.0]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5D62"/>
    <w:multiLevelType w:val="hybridMultilevel"/>
    <w:tmpl w:val="87E4BDCA"/>
    <w:lvl w:ilvl="0" w:tplc="7DF45F66">
      <w:start w:val="1"/>
      <w:numFmt w:val="bullet"/>
      <w:lvlText w:val="•"/>
      <w:lvlJc w:val="left"/>
      <w:pPr>
        <w:ind w:left="540" w:hanging="270"/>
      </w:pPr>
    </w:lvl>
    <w:lvl w:ilvl="1" w:tplc="540A8290">
      <w:numFmt w:val="decimal"/>
      <w:lvlText w:val=""/>
      <w:lvlJc w:val="left"/>
    </w:lvl>
    <w:lvl w:ilvl="2" w:tplc="5FE6966A">
      <w:numFmt w:val="decimal"/>
      <w:lvlText w:val=""/>
      <w:lvlJc w:val="left"/>
    </w:lvl>
    <w:lvl w:ilvl="3" w:tplc="E6AA8880">
      <w:numFmt w:val="decimal"/>
      <w:lvlText w:val=""/>
      <w:lvlJc w:val="left"/>
    </w:lvl>
    <w:lvl w:ilvl="4" w:tplc="F59E59F6">
      <w:numFmt w:val="decimal"/>
      <w:lvlText w:val=""/>
      <w:lvlJc w:val="left"/>
    </w:lvl>
    <w:lvl w:ilvl="5" w:tplc="B4CCAD2E">
      <w:numFmt w:val="decimal"/>
      <w:lvlText w:val=""/>
      <w:lvlJc w:val="left"/>
    </w:lvl>
    <w:lvl w:ilvl="6" w:tplc="3F8EB17C">
      <w:numFmt w:val="decimal"/>
      <w:lvlText w:val=""/>
      <w:lvlJc w:val="left"/>
    </w:lvl>
    <w:lvl w:ilvl="7" w:tplc="79A062B6">
      <w:numFmt w:val="decimal"/>
      <w:lvlText w:val=""/>
      <w:lvlJc w:val="left"/>
    </w:lvl>
    <w:lvl w:ilvl="8" w:tplc="4EB04310">
      <w:numFmt w:val="decimal"/>
      <w:lvlText w:val=""/>
      <w:lvlJc w:val="left"/>
    </w:lvl>
  </w:abstractNum>
  <w:abstractNum w:abstractNumId="1" w15:restartNumberingAfterBreak="0">
    <w:nsid w:val="336A1C7B"/>
    <w:multiLevelType w:val="hybridMultilevel"/>
    <w:tmpl w:val="5FC6AA2C"/>
    <w:lvl w:ilvl="0" w:tplc="F0DAA152">
      <w:start w:val="1"/>
      <w:numFmt w:val="bullet"/>
      <w:lvlText w:val="●"/>
      <w:lvlJc w:val="left"/>
      <w:pPr>
        <w:ind w:left="720" w:hanging="360"/>
      </w:pPr>
    </w:lvl>
    <w:lvl w:ilvl="1" w:tplc="6226C400">
      <w:start w:val="1"/>
      <w:numFmt w:val="bullet"/>
      <w:lvlText w:val="○"/>
      <w:lvlJc w:val="left"/>
      <w:pPr>
        <w:ind w:left="1440" w:hanging="360"/>
      </w:pPr>
    </w:lvl>
    <w:lvl w:ilvl="2" w:tplc="CA0CAA32">
      <w:start w:val="1"/>
      <w:numFmt w:val="bullet"/>
      <w:lvlText w:val="■"/>
      <w:lvlJc w:val="left"/>
      <w:pPr>
        <w:ind w:left="2160" w:hanging="360"/>
      </w:pPr>
    </w:lvl>
    <w:lvl w:ilvl="3" w:tplc="F0AA6620">
      <w:start w:val="1"/>
      <w:numFmt w:val="bullet"/>
      <w:lvlText w:val="●"/>
      <w:lvlJc w:val="left"/>
      <w:pPr>
        <w:ind w:left="2880" w:hanging="360"/>
      </w:pPr>
    </w:lvl>
    <w:lvl w:ilvl="4" w:tplc="436CD8AC">
      <w:start w:val="1"/>
      <w:numFmt w:val="bullet"/>
      <w:lvlText w:val="○"/>
      <w:lvlJc w:val="left"/>
      <w:pPr>
        <w:ind w:left="3600" w:hanging="360"/>
      </w:pPr>
    </w:lvl>
    <w:lvl w:ilvl="5" w:tplc="C63C7F30">
      <w:start w:val="1"/>
      <w:numFmt w:val="bullet"/>
      <w:lvlText w:val="■"/>
      <w:lvlJc w:val="left"/>
      <w:pPr>
        <w:ind w:left="4320" w:hanging="360"/>
      </w:pPr>
    </w:lvl>
    <w:lvl w:ilvl="6" w:tplc="CE9E1730">
      <w:start w:val="1"/>
      <w:numFmt w:val="bullet"/>
      <w:lvlText w:val="●"/>
      <w:lvlJc w:val="left"/>
      <w:pPr>
        <w:ind w:left="5040" w:hanging="360"/>
      </w:pPr>
    </w:lvl>
    <w:lvl w:ilvl="7" w:tplc="13A29606">
      <w:start w:val="1"/>
      <w:numFmt w:val="bullet"/>
      <w:lvlText w:val="●"/>
      <w:lvlJc w:val="left"/>
      <w:pPr>
        <w:ind w:left="5760" w:hanging="360"/>
      </w:pPr>
    </w:lvl>
    <w:lvl w:ilvl="8" w:tplc="FC7A6A4E">
      <w:start w:val="1"/>
      <w:numFmt w:val="bullet"/>
      <w:lvlText w:val="●"/>
      <w:lvlJc w:val="left"/>
      <w:pPr>
        <w:ind w:left="6480" w:hanging="360"/>
      </w:pPr>
    </w:lvl>
  </w:abstractNum>
  <w:num w:numId="1" w16cid:durableId="789394698">
    <w:abstractNumId w:val="1"/>
    <w:lvlOverride w:ilvl="0">
      <w:startOverride w:val="1"/>
    </w:lvlOverride>
  </w:num>
  <w:num w:numId="2" w16cid:durableId="15195409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A6"/>
    <w:rsid w:val="000F7BA7"/>
    <w:rsid w:val="004A23C2"/>
    <w:rsid w:val="006D1362"/>
    <w:rsid w:val="00710C21"/>
    <w:rsid w:val="007C6970"/>
    <w:rsid w:val="00D302A6"/>
    <w:rsid w:val="00EA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9D46CA"/>
  <w15:docId w15:val="{93D68247-3B34-0247-A3C6-C76C82F9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360" w:after="240"/>
      <w:outlineLvl w:val="0"/>
    </w:pPr>
    <w:rPr>
      <w:b/>
      <w:bCs/>
      <w:color w:val="1F3A5F"/>
      <w:sz w:val="32"/>
      <w:szCs w:val="32"/>
    </w:rPr>
  </w:style>
  <w:style w:type="paragraph" w:styleId="berschrift2">
    <w:name w:val="heading 2"/>
    <w:uiPriority w:val="9"/>
    <w:unhideWhenUsed/>
    <w:qFormat/>
    <w:pPr>
      <w:spacing w:before="280" w:after="160"/>
      <w:outlineLvl w:val="1"/>
    </w:pPr>
    <w:rPr>
      <w:b/>
      <w:bCs/>
      <w:color w:val="1F3A5F"/>
      <w:sz w:val="26"/>
      <w:szCs w:val="26"/>
    </w:rPr>
  </w:style>
  <w:style w:type="paragraph" w:styleId="berschrift3">
    <w:name w:val="heading 3"/>
    <w:uiPriority w:val="9"/>
    <w:unhideWhenUsed/>
    <w:qFormat/>
    <w:pPr>
      <w:spacing w:before="200" w:after="120"/>
      <w:outlineLvl w:val="2"/>
    </w:pPr>
    <w:rPr>
      <w:b/>
      <w:bCs/>
      <w:color w:val="000000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EA329E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EA329E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A329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2092</Words>
  <Characters>14958</Characters>
  <Application>Microsoft Office Word</Application>
  <DocSecurity>0</DocSecurity>
  <Lines>831</Lines>
  <Paragraphs>568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Businessplan-Vorlage Schweiz</vt:lpstr>
    </vt:vector>
  </TitlesOfParts>
  <Manager/>
  <Company>https://Vorla.ch</Company>
  <LinksUpToDate>false</LinksUpToDate>
  <CharactersWithSpaces>16482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Businessplan-Vorlage Schweiz</dc:title>
  <dc:subject/>
  <dc:creator>https://Vorla.ch</dc:creator>
  <cp:keywords/>
  <dc:description>Businessplan-Vorlage Schweiz
https://Vorla.ch</dc:description>
  <cp:lastModifiedBy>Michael Muther</cp:lastModifiedBy>
  <cp:revision>3</cp:revision>
  <dcterms:created xsi:type="dcterms:W3CDTF">2026-05-02T11:21:00Z</dcterms:created>
  <dcterms:modified xsi:type="dcterms:W3CDTF">2026-05-02T11:38:00Z</dcterms:modified>
  <cp:category/>
</cp:coreProperties>
</file>